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spacing w:before="156" w:after="156"/>
        <w:ind w:leftChars="0"/>
        <w:rPr>
          <w:rFonts w:hint="eastAsia"/>
          <w:lang w:val="en-US" w:eastAsia="zh-CN"/>
        </w:rPr>
      </w:pPr>
      <w:r>
        <w:rPr>
          <w:rFonts w:hint="eastAsia" w:ascii="宋体" w:hAnsi="宋体" w:eastAsia="宋体" w:cs="宋体"/>
          <w:b w:val="0"/>
          <w:bCs w:val="0"/>
          <w:sz w:val="30"/>
          <w:szCs w:val="30"/>
          <w:lang w:val="en-US" w:eastAsia="zh-CN"/>
        </w:rPr>
        <w:t xml:space="preserve">附件2： </w:t>
      </w:r>
      <w:r>
        <w:rPr>
          <w:rFonts w:hint="eastAsia"/>
          <w:sz w:val="30"/>
          <w:szCs w:val="30"/>
          <w:lang w:val="en-US" w:eastAsia="zh-CN"/>
        </w:rPr>
        <w:t xml:space="preserve"> </w:t>
      </w:r>
      <w:r>
        <w:rPr>
          <w:rFonts w:hint="eastAsia"/>
          <w:lang w:val="en-US" w:eastAsia="zh-CN"/>
        </w:rPr>
        <w:t xml:space="preserve">    </w:t>
      </w:r>
    </w:p>
    <w:p>
      <w:pPr>
        <w:pStyle w:val="2"/>
        <w:numPr>
          <w:ilvl w:val="0"/>
          <w:numId w:val="0"/>
        </w:numPr>
        <w:spacing w:before="156" w:after="156"/>
        <w:ind w:leftChars="0"/>
        <w:jc w:val="center"/>
        <w:rPr>
          <w:rFonts w:hint="eastAsia"/>
          <w:lang w:val="en-US" w:eastAsia="zh-CN"/>
        </w:rPr>
      </w:pPr>
      <w:r>
        <w:rPr>
          <w:rFonts w:hint="eastAsia"/>
          <w:sz w:val="36"/>
          <w:szCs w:val="36"/>
          <w:lang w:val="en-US" w:eastAsia="zh-CN"/>
        </w:rPr>
        <w:t>考试操作指南</w:t>
      </w:r>
    </w:p>
    <w:p>
      <w:pPr>
        <w:pStyle w:val="2"/>
        <w:numPr>
          <w:ilvl w:val="0"/>
          <w:numId w:val="0"/>
        </w:numPr>
        <w:spacing w:before="156" w:after="156"/>
        <w:ind w:leftChars="0"/>
        <w:rPr>
          <w:rFonts w:hint="default" w:eastAsiaTheme="minorEastAsia"/>
          <w:sz w:val="28"/>
          <w:szCs w:val="28"/>
          <w:lang w:val="en-US" w:eastAsia="zh-CN"/>
        </w:rPr>
      </w:pPr>
      <w:r>
        <w:rPr>
          <w:rFonts w:hint="eastAsia"/>
          <w:sz w:val="28"/>
          <w:szCs w:val="28"/>
          <w:lang w:val="en-US" w:eastAsia="zh-CN"/>
        </w:rPr>
        <w:t>一、</w:t>
      </w:r>
      <w:r>
        <w:rPr>
          <w:rFonts w:hint="eastAsia"/>
          <w:sz w:val="28"/>
          <w:szCs w:val="28"/>
        </w:rPr>
        <w:t>模拟考试</w:t>
      </w:r>
      <w:r>
        <w:rPr>
          <w:rFonts w:hint="eastAsia"/>
          <w:sz w:val="28"/>
          <w:szCs w:val="28"/>
          <w:lang w:val="en-US" w:eastAsia="zh-CN"/>
        </w:rPr>
        <w:t>操作指南</w:t>
      </w:r>
    </w:p>
    <w:p>
      <w:pPr>
        <w:spacing w:before="156" w:after="156"/>
        <w:ind w:firstLine="0" w:firstLineChars="0"/>
        <w:rPr>
          <w:rFonts w:ascii="微软雅黑" w:hAnsi="微软雅黑" w:eastAsia="微软雅黑"/>
        </w:rPr>
      </w:pPr>
      <w:r>
        <w:rPr>
          <w:rFonts w:ascii="微软雅黑" w:hAnsi="微软雅黑" w:eastAsia="微软雅黑"/>
        </w:rPr>
        <w:t>在考生首页右侧，点击【立即体验】。</w:t>
      </w:r>
    </w:p>
    <w:p>
      <w:pPr>
        <w:spacing w:before="156" w:after="156"/>
        <w:ind w:firstLine="0" w:firstLineChars="0"/>
        <w:rPr>
          <w:rFonts w:ascii="微软雅黑" w:hAnsi="微软雅黑" w:eastAsia="微软雅黑"/>
        </w:rPr>
      </w:pPr>
      <w:r>
        <w:drawing>
          <wp:inline distT="0" distB="0" distL="0" distR="0">
            <wp:extent cx="5274310" cy="2755265"/>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5274310" cy="2755265"/>
                    </a:xfrm>
                    <a:prstGeom prst="rect">
                      <a:avLst/>
                    </a:prstGeom>
                  </pic:spPr>
                </pic:pic>
              </a:graphicData>
            </a:graphic>
          </wp:inline>
        </w:drawing>
      </w:r>
    </w:p>
    <w:p>
      <w:pPr>
        <w:spacing w:before="156" w:after="156"/>
        <w:ind w:firstLine="0" w:firstLineChars="0"/>
        <w:rPr>
          <w:rFonts w:ascii="微软雅黑" w:hAnsi="微软雅黑" w:eastAsia="微软雅黑"/>
        </w:rPr>
      </w:pPr>
      <w:r>
        <w:rPr>
          <w:rFonts w:ascii="微软雅黑" w:hAnsi="微软雅黑" w:eastAsia="微软雅黑"/>
        </w:rPr>
        <w:t>进入模拟考试【易考通】下载页面。</w:t>
      </w:r>
    </w:p>
    <w:p>
      <w:pPr>
        <w:spacing w:before="156" w:after="156"/>
        <w:ind w:firstLine="0" w:firstLineChars="0"/>
        <w:rPr>
          <w:rFonts w:ascii="微软雅黑" w:hAnsi="微软雅黑" w:eastAsia="微软雅黑"/>
        </w:rPr>
      </w:pPr>
      <w:r>
        <w:rPr>
          <w:rFonts w:ascii="微软雅黑" w:hAnsi="微软雅黑" w:eastAsia="微软雅黑"/>
        </w:rPr>
        <w:t>已安装易考通的用户可以直接点击上方弹窗中【打开易考通客户端】按钮。</w:t>
      </w:r>
    </w:p>
    <w:p>
      <w:pPr>
        <w:spacing w:before="156" w:after="156"/>
        <w:ind w:firstLine="0" w:firstLineChars="0"/>
        <w:rPr>
          <w:rFonts w:ascii="微软雅黑" w:hAnsi="微软雅黑" w:eastAsia="微软雅黑"/>
          <w:color w:val="FF0000"/>
        </w:rPr>
      </w:pPr>
      <w:r>
        <w:rPr>
          <w:rFonts w:ascii="微软雅黑" w:hAnsi="微软雅黑" w:eastAsia="微软雅黑"/>
        </w:rPr>
        <w:t>未安装易考通的用户可以选择任意一个下载地址，进行下载安装。</w:t>
      </w:r>
      <w:r>
        <w:rPr>
          <w:rFonts w:ascii="微软雅黑" w:hAnsi="微软雅黑" w:eastAsia="微软雅黑"/>
          <w:color w:val="FF0000"/>
        </w:rPr>
        <w:t>（详见文档</w:t>
      </w:r>
      <w:r>
        <w:rPr>
          <w:rFonts w:hint="eastAsia" w:ascii="微软雅黑" w:hAnsi="微软雅黑" w:eastAsia="微软雅黑"/>
          <w:color w:val="FF0000"/>
          <w:lang w:val="en-US" w:eastAsia="zh-CN"/>
        </w:rPr>
        <w:t>第3部分</w:t>
      </w:r>
      <w:r>
        <w:rPr>
          <w:rFonts w:hint="eastAsia" w:ascii="微软雅黑" w:hAnsi="微软雅黑" w:eastAsia="微软雅黑"/>
          <w:color w:val="FF0000"/>
        </w:rPr>
        <w:t>：易考通客户下载、安装）</w:t>
      </w:r>
    </w:p>
    <w:p>
      <w:pPr>
        <w:spacing w:before="156" w:after="156"/>
        <w:ind w:firstLine="0" w:firstLineChars="0"/>
        <w:rPr>
          <w:rFonts w:ascii="微软雅黑" w:hAnsi="微软雅黑" w:eastAsia="微软雅黑"/>
        </w:rPr>
      </w:pPr>
      <w:r>
        <w:rPr>
          <w:rFonts w:ascii="微软雅黑" w:hAnsi="微软雅黑" w:eastAsia="微软雅黑"/>
        </w:rPr>
        <w:drawing>
          <wp:inline distT="0" distB="0" distL="0" distR="0">
            <wp:extent cx="5071745" cy="2940050"/>
            <wp:effectExtent l="0" t="0" r="14605" b="12700"/>
            <wp:docPr id="21" name="图片 21" descr="C:\Users\yinlu\AppData\Local\Temp\WeChat Files\5b49d46763d7ebbc061ded51ee72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yinlu\AppData\Local\Temp\WeChat Files\5b49d46763d7ebbc061ded51ee72e8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077994" cy="2943625"/>
                    </a:xfrm>
                    <a:prstGeom prst="rect">
                      <a:avLst/>
                    </a:prstGeom>
                    <a:noFill/>
                    <a:ln>
                      <a:noFill/>
                    </a:ln>
                  </pic:spPr>
                </pic:pic>
              </a:graphicData>
            </a:graphic>
          </wp:inline>
        </w:drawing>
      </w:r>
    </w:p>
    <w:p>
      <w:pPr>
        <w:spacing w:before="156" w:after="156"/>
        <w:ind w:firstLine="0" w:firstLineChars="0"/>
        <w:rPr>
          <w:rFonts w:hint="eastAsia" w:ascii="微软雅黑" w:hAnsi="微软雅黑" w:eastAsia="微软雅黑"/>
          <w:color w:val="FF0000"/>
          <w:sz w:val="24"/>
          <w:szCs w:val="24"/>
        </w:rPr>
      </w:pPr>
      <w:r>
        <w:rPr>
          <w:rFonts w:ascii="微软雅黑" w:hAnsi="微软雅黑" w:eastAsia="微软雅黑"/>
          <w:color w:val="FF0000"/>
        </w:rPr>
        <w:t>鹰眼监控模拟操作手册</w:t>
      </w:r>
      <w:r>
        <w:rPr>
          <w:rFonts w:hint="eastAsia" w:ascii="微软雅黑" w:hAnsi="微软雅黑" w:eastAsia="微软雅黑"/>
          <w:color w:val="FF0000"/>
        </w:rPr>
        <w:t>，</w:t>
      </w:r>
      <w:r>
        <w:rPr>
          <w:rFonts w:ascii="微软雅黑" w:hAnsi="微软雅黑" w:eastAsia="微软雅黑"/>
          <w:color w:val="FF0000"/>
        </w:rPr>
        <w:t>详见</w:t>
      </w:r>
      <w:r>
        <w:rPr>
          <w:rFonts w:ascii="微软雅黑" w:hAnsi="微软雅黑" w:eastAsia="微软雅黑"/>
          <w:color w:val="FF0000"/>
          <w:sz w:val="24"/>
          <w:szCs w:val="24"/>
        </w:rPr>
        <w:t>文档</w:t>
      </w:r>
      <w:r>
        <w:rPr>
          <w:rFonts w:hint="eastAsia" w:ascii="微软雅黑" w:hAnsi="微软雅黑" w:eastAsia="微软雅黑"/>
          <w:color w:val="FF0000"/>
          <w:sz w:val="24"/>
          <w:szCs w:val="24"/>
          <w:lang w:val="en-US" w:eastAsia="zh-CN"/>
        </w:rPr>
        <w:t>第4部分</w:t>
      </w:r>
      <w:r>
        <w:rPr>
          <w:rFonts w:hint="eastAsia" w:ascii="微软雅黑" w:hAnsi="微软雅黑" w:eastAsia="微软雅黑"/>
          <w:color w:val="FF0000"/>
          <w:sz w:val="24"/>
          <w:szCs w:val="24"/>
        </w:rPr>
        <w:t>。</w:t>
      </w:r>
    </w:p>
    <w:p>
      <w:pPr>
        <w:spacing w:before="156" w:after="156"/>
        <w:ind w:firstLine="0" w:firstLineChars="0"/>
        <w:rPr>
          <w:rFonts w:hint="default" w:ascii="微软雅黑" w:hAnsi="微软雅黑" w:eastAsia="微软雅黑"/>
          <w:color w:val="FF0000"/>
          <w:lang w:val="en-US"/>
        </w:rPr>
      </w:pPr>
      <w:r>
        <w:rPr>
          <w:rFonts w:hint="eastAsia" w:ascii="微软雅黑" w:hAnsi="微软雅黑" w:eastAsia="微软雅黑"/>
          <w:color w:val="FF0000"/>
          <w:lang w:val="en-US" w:eastAsia="zh-CN"/>
        </w:rPr>
        <w:t>常见问题处理方法见文档第5部分。</w:t>
      </w:r>
      <w:bookmarkStart w:id="16" w:name="_GoBack"/>
      <w:bookmarkEnd w:id="16"/>
    </w:p>
    <w:p>
      <w:pPr>
        <w:pStyle w:val="2"/>
        <w:numPr>
          <w:ilvl w:val="0"/>
          <w:numId w:val="0"/>
        </w:numPr>
        <w:spacing w:before="156" w:after="156"/>
        <w:ind w:leftChars="0"/>
        <w:rPr>
          <w:rFonts w:hint="default"/>
          <w:sz w:val="28"/>
          <w:szCs w:val="28"/>
          <w:lang w:val="en-US" w:eastAsia="zh-CN"/>
        </w:rPr>
      </w:pPr>
      <w:r>
        <w:rPr>
          <w:rFonts w:hint="eastAsia"/>
          <w:sz w:val="28"/>
          <w:szCs w:val="28"/>
          <w:lang w:val="en-US" w:eastAsia="zh-CN"/>
        </w:rPr>
        <w:t>二、正式考试操作指南</w:t>
      </w:r>
    </w:p>
    <w:p>
      <w:pPr>
        <w:spacing w:before="156" w:after="156"/>
        <w:ind w:firstLine="0" w:firstLineChars="0"/>
      </w:pPr>
      <w:r>
        <w:rPr>
          <w:rFonts w:hint="eastAsia" w:ascii="微软雅黑" w:hAnsi="微软雅黑" w:eastAsia="微软雅黑"/>
        </w:rPr>
        <w:t>在正式考试规定时间，学生登录报名考试系统。在考生首页，点击【去考试】。</w:t>
      </w:r>
    </w:p>
    <w:p>
      <w:pPr>
        <w:spacing w:before="156" w:after="156"/>
        <w:ind w:firstLine="0" w:firstLineChars="0"/>
        <w:jc w:val="center"/>
      </w:pPr>
      <w:r>
        <w:drawing>
          <wp:inline distT="0" distB="0" distL="0" distR="0">
            <wp:extent cx="4714240" cy="3247390"/>
            <wp:effectExtent l="0" t="0" r="10160" b="1016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8"/>
                    <a:stretch>
                      <a:fillRect/>
                    </a:stretch>
                  </pic:blipFill>
                  <pic:spPr>
                    <a:xfrm>
                      <a:off x="0" y="0"/>
                      <a:ext cx="4714286" cy="3247619"/>
                    </a:xfrm>
                    <a:prstGeom prst="rect">
                      <a:avLst/>
                    </a:prstGeom>
                  </pic:spPr>
                </pic:pic>
              </a:graphicData>
            </a:graphic>
          </wp:inline>
        </w:drawing>
      </w:r>
    </w:p>
    <w:p>
      <w:pPr>
        <w:spacing w:before="156" w:beforeLines="0" w:after="156" w:afterLines="0" w:line="240" w:lineRule="auto"/>
        <w:ind w:firstLine="0" w:firstLineChars="0"/>
        <w:jc w:val="left"/>
        <w:rPr>
          <w:rFonts w:ascii="微软雅黑" w:hAnsi="微软雅黑" w:eastAsia="微软雅黑"/>
        </w:rPr>
      </w:pPr>
      <w:r>
        <w:rPr>
          <w:rFonts w:hint="eastAsia" w:ascii="微软雅黑" w:hAnsi="微软雅黑" w:eastAsia="微软雅黑"/>
        </w:rPr>
        <w:t>进入到考试安排的考试界面，</w:t>
      </w:r>
    </w:p>
    <w:p>
      <w:pPr>
        <w:spacing w:before="156" w:beforeLines="0" w:after="156" w:afterLines="0" w:line="240" w:lineRule="auto"/>
        <w:ind w:firstLine="0" w:firstLineChars="0"/>
        <w:jc w:val="left"/>
        <w:rPr>
          <w:rFonts w:ascii="微软雅黑" w:hAnsi="微软雅黑" w:eastAsia="微软雅黑"/>
        </w:rPr>
      </w:pPr>
      <w:r>
        <w:rPr>
          <w:rFonts w:hint="eastAsia" w:ascii="微软雅黑" w:hAnsi="微软雅黑" w:eastAsia="微软雅黑"/>
        </w:rPr>
        <w:t>点击【开始考试】，进入“易考通客户端”启动页面</w:t>
      </w:r>
    </w:p>
    <w:p>
      <w:pPr>
        <w:spacing w:before="156" w:beforeLines="0" w:after="156" w:afterLines="0" w:line="240" w:lineRule="auto"/>
        <w:ind w:firstLine="0" w:firstLineChars="0"/>
        <w:jc w:val="left"/>
        <w:rPr>
          <w:rFonts w:ascii="微软雅黑" w:hAnsi="微软雅黑" w:eastAsia="微软雅黑"/>
        </w:rPr>
      </w:pPr>
      <w:r>
        <w:drawing>
          <wp:inline distT="0" distB="0" distL="0" distR="0">
            <wp:extent cx="5274310" cy="11747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74310" cy="1174750"/>
                    </a:xfrm>
                    <a:prstGeom prst="rect">
                      <a:avLst/>
                    </a:prstGeom>
                  </pic:spPr>
                </pic:pic>
              </a:graphicData>
            </a:graphic>
          </wp:inline>
        </w:drawing>
      </w:r>
    </w:p>
    <w:p>
      <w:pPr>
        <w:spacing w:before="156" w:after="156"/>
        <w:ind w:firstLine="0" w:firstLineChars="0"/>
        <w:jc w:val="left"/>
        <w:rPr>
          <w:rFonts w:ascii="微软雅黑" w:hAnsi="微软雅黑" w:eastAsia="微软雅黑"/>
        </w:rPr>
      </w:pPr>
      <w:r>
        <w:rPr>
          <w:rFonts w:hint="eastAsia" w:ascii="微软雅黑" w:hAnsi="微软雅黑" w:eastAsia="微软雅黑"/>
        </w:rPr>
        <w:t>如果已经安装了本地“易考通客户端”，直接点击【打开弘成科技发展有限公司】，如果本地未安装“易考通客户端”，根据下载地址提示进行下载。</w:t>
      </w:r>
    </w:p>
    <w:p>
      <w:pPr>
        <w:spacing w:before="156" w:after="156"/>
        <w:ind w:firstLine="0" w:firstLineChars="0"/>
        <w:jc w:val="left"/>
      </w:pPr>
    </w:p>
    <w:p>
      <w:pPr>
        <w:spacing w:before="156" w:after="156"/>
        <w:ind w:firstLine="0" w:firstLineChars="0"/>
        <w:jc w:val="left"/>
        <w:rPr>
          <w:rFonts w:ascii="微软雅黑" w:hAnsi="微软雅黑" w:eastAsia="微软雅黑"/>
        </w:rPr>
      </w:pPr>
      <w:r>
        <w:drawing>
          <wp:inline distT="0" distB="0" distL="114300" distR="114300">
            <wp:extent cx="5269865" cy="3966210"/>
            <wp:effectExtent l="0" t="0" r="6985" b="1524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10"/>
                    <a:stretch>
                      <a:fillRect/>
                    </a:stretch>
                  </pic:blipFill>
                  <pic:spPr>
                    <a:xfrm>
                      <a:off x="0" y="0"/>
                      <a:ext cx="5269865" cy="3966210"/>
                    </a:xfrm>
                    <a:prstGeom prst="rect">
                      <a:avLst/>
                    </a:prstGeom>
                    <a:noFill/>
                    <a:ln>
                      <a:noFill/>
                    </a:ln>
                  </pic:spPr>
                </pic:pic>
              </a:graphicData>
            </a:graphic>
          </wp:inline>
        </w:drawing>
      </w:r>
    </w:p>
    <w:p>
      <w:pPr>
        <w:spacing w:before="156" w:beforeLines="0" w:after="156" w:afterLines="0" w:line="240" w:lineRule="auto"/>
        <w:ind w:firstLine="0" w:firstLineChars="0"/>
        <w:jc w:val="left"/>
        <w:rPr>
          <w:rFonts w:ascii="微软雅黑" w:hAnsi="微软雅黑" w:eastAsia="微软雅黑"/>
        </w:rPr>
      </w:pPr>
      <w:r>
        <w:rPr>
          <w:rFonts w:hint="eastAsia" w:ascii="微软雅黑" w:hAnsi="微软雅黑" w:eastAsia="微软雅黑"/>
        </w:rPr>
        <w:t>客户端自动检测配置环境：</w:t>
      </w:r>
    </w:p>
    <w:p>
      <w:pPr>
        <w:spacing w:before="156" w:after="156"/>
        <w:ind w:firstLine="0" w:firstLineChars="0"/>
        <w:jc w:val="left"/>
        <w:rPr>
          <w:rFonts w:ascii="微软雅黑" w:hAnsi="微软雅黑" w:eastAsia="微软雅黑"/>
        </w:rPr>
      </w:pPr>
      <w:r>
        <w:rPr>
          <w:rFonts w:ascii="微软雅黑" w:hAnsi="微软雅黑" w:eastAsia="微软雅黑"/>
        </w:rPr>
        <w:drawing>
          <wp:inline distT="0" distB="0" distL="114300" distR="114300">
            <wp:extent cx="5270500" cy="3181985"/>
            <wp:effectExtent l="0" t="0" r="6350" b="184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5270500" cy="3181985"/>
                    </a:xfrm>
                    <a:prstGeom prst="rect">
                      <a:avLst/>
                    </a:prstGeom>
                    <a:noFill/>
                    <a:ln>
                      <a:noFill/>
                    </a:ln>
                  </pic:spPr>
                </pic:pic>
              </a:graphicData>
            </a:graphic>
          </wp:inline>
        </w:drawing>
      </w:r>
    </w:p>
    <w:p>
      <w:pPr>
        <w:spacing w:before="156" w:after="156"/>
        <w:ind w:firstLine="0" w:firstLineChars="0"/>
        <w:jc w:val="left"/>
        <w:rPr>
          <w:rFonts w:ascii="微软雅黑" w:hAnsi="微软雅黑" w:eastAsia="微软雅黑"/>
        </w:rPr>
      </w:pPr>
      <w:r>
        <w:rPr>
          <w:rFonts w:hint="eastAsia" w:ascii="微软雅黑" w:hAnsi="微软雅黑" w:eastAsia="微软雅黑"/>
        </w:rPr>
        <w:t>如果遇到配置环境报错，请根据报错提醒，进行更正，并且重新启动检测，</w:t>
      </w:r>
    </w:p>
    <w:p>
      <w:pPr>
        <w:spacing w:before="156" w:after="156"/>
        <w:ind w:firstLine="0" w:firstLineChars="0"/>
      </w:pPr>
      <w:r>
        <w:drawing>
          <wp:inline distT="0" distB="0" distL="114300" distR="114300">
            <wp:extent cx="5268595" cy="3187700"/>
            <wp:effectExtent l="0" t="0" r="8255" b="1270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2"/>
                    <a:stretch>
                      <a:fillRect/>
                    </a:stretch>
                  </pic:blipFill>
                  <pic:spPr>
                    <a:xfrm>
                      <a:off x="0" y="0"/>
                      <a:ext cx="5268595" cy="3187700"/>
                    </a:xfrm>
                    <a:prstGeom prst="rect">
                      <a:avLst/>
                    </a:prstGeom>
                    <a:noFill/>
                    <a:ln>
                      <a:noFill/>
                    </a:ln>
                  </pic:spPr>
                </pic:pic>
              </a:graphicData>
            </a:graphic>
          </wp:inline>
        </w:drawing>
      </w:r>
    </w:p>
    <w:p>
      <w:pPr>
        <w:spacing w:before="156" w:after="156"/>
        <w:ind w:firstLine="0" w:firstLineChars="0"/>
        <w:jc w:val="left"/>
        <w:rPr>
          <w:rFonts w:ascii="微软雅黑" w:hAnsi="微软雅黑" w:eastAsia="微软雅黑"/>
        </w:rPr>
      </w:pPr>
      <w:r>
        <w:rPr>
          <w:rFonts w:hint="eastAsia" w:ascii="微软雅黑" w:hAnsi="微软雅黑" w:eastAsia="微软雅黑"/>
        </w:rPr>
        <w:t>配置环境检测通过后，进入考试须知倒计时，自动阅读3秒，点击【确定】，</w:t>
      </w:r>
    </w:p>
    <w:p>
      <w:pPr>
        <w:spacing w:before="156" w:after="156"/>
        <w:ind w:firstLine="0" w:firstLineChars="0"/>
        <w:jc w:val="left"/>
      </w:pPr>
      <w:r>
        <w:drawing>
          <wp:inline distT="0" distB="0" distL="114300" distR="114300">
            <wp:extent cx="5269865" cy="1195070"/>
            <wp:effectExtent l="0" t="0" r="6985" b="508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3"/>
                    <a:stretch>
                      <a:fillRect/>
                    </a:stretch>
                  </pic:blipFill>
                  <pic:spPr>
                    <a:xfrm>
                      <a:off x="0" y="0"/>
                      <a:ext cx="5269865" cy="1195070"/>
                    </a:xfrm>
                    <a:prstGeom prst="rect">
                      <a:avLst/>
                    </a:prstGeom>
                    <a:noFill/>
                    <a:ln>
                      <a:noFill/>
                    </a:ln>
                  </pic:spPr>
                </pic:pic>
              </a:graphicData>
            </a:graphic>
          </wp:inline>
        </w:drawing>
      </w:r>
    </w:p>
    <w:p>
      <w:pPr>
        <w:spacing w:before="156" w:after="156"/>
        <w:ind w:firstLine="0" w:firstLineChars="0"/>
        <w:jc w:val="left"/>
        <w:rPr>
          <w:rFonts w:ascii="微软雅黑" w:hAnsi="微软雅黑" w:eastAsia="微软雅黑"/>
        </w:rPr>
      </w:pPr>
      <w:r>
        <w:rPr>
          <w:rFonts w:hint="eastAsia" w:ascii="微软雅黑" w:hAnsi="微软雅黑" w:eastAsia="微软雅黑"/>
        </w:rPr>
        <w:t>进入环境测试，非正式考试页面，3秒倒计时，点击【确定】进入测试界面。</w:t>
      </w:r>
      <w:r>
        <w:drawing>
          <wp:anchor distT="0" distB="0" distL="114300" distR="114300" simplePos="0" relativeHeight="251660288" behindDoc="0" locked="0" layoutInCell="1" allowOverlap="1">
            <wp:simplePos x="0" y="0"/>
            <wp:positionH relativeFrom="column">
              <wp:posOffset>0</wp:posOffset>
            </wp:positionH>
            <wp:positionV relativeFrom="paragraph">
              <wp:posOffset>19050</wp:posOffset>
            </wp:positionV>
            <wp:extent cx="5274310" cy="2829560"/>
            <wp:effectExtent l="0" t="0" r="2540" b="8890"/>
            <wp:wrapSquare wrapText="bothSides"/>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14"/>
                    <a:stretch>
                      <a:fillRect/>
                    </a:stretch>
                  </pic:blipFill>
                  <pic:spPr>
                    <a:xfrm>
                      <a:off x="0" y="0"/>
                      <a:ext cx="5274310" cy="2829560"/>
                    </a:xfrm>
                    <a:prstGeom prst="rect">
                      <a:avLst/>
                    </a:prstGeom>
                    <a:noFill/>
                    <a:ln>
                      <a:noFill/>
                    </a:ln>
                  </pic:spPr>
                </pic:pic>
              </a:graphicData>
            </a:graphic>
          </wp:anchor>
        </w:drawing>
      </w:r>
    </w:p>
    <w:p>
      <w:pPr>
        <w:spacing w:before="156" w:after="156"/>
        <w:ind w:firstLine="0" w:firstLineChars="0"/>
        <w:jc w:val="left"/>
        <w:rPr>
          <w:rFonts w:ascii="微软雅黑" w:hAnsi="微软雅黑" w:eastAsia="微软雅黑"/>
        </w:rPr>
      </w:pPr>
      <w:r>
        <w:rPr>
          <w:rFonts w:hint="eastAsia" w:ascii="微软雅黑" w:hAnsi="微软雅黑" w:eastAsia="微软雅黑"/>
        </w:rPr>
        <w:t>进入测试界面完成测试题目，点击右下角【提交并进入正式考试】。</w:t>
      </w:r>
    </w:p>
    <w:p>
      <w:pPr>
        <w:spacing w:before="156" w:after="156"/>
        <w:ind w:firstLine="0" w:firstLineChars="0"/>
        <w:jc w:val="left"/>
        <w:rPr>
          <w:rFonts w:ascii="微软雅黑" w:hAnsi="微软雅黑" w:eastAsia="微软雅黑"/>
        </w:rPr>
      </w:pPr>
      <w:r>
        <w:drawing>
          <wp:inline distT="0" distB="0" distL="114300" distR="114300">
            <wp:extent cx="5264150" cy="2780665"/>
            <wp:effectExtent l="0" t="0" r="12700" b="635"/>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15"/>
                    <a:stretch>
                      <a:fillRect/>
                    </a:stretch>
                  </pic:blipFill>
                  <pic:spPr>
                    <a:xfrm>
                      <a:off x="0" y="0"/>
                      <a:ext cx="5264150" cy="2780665"/>
                    </a:xfrm>
                    <a:prstGeom prst="rect">
                      <a:avLst/>
                    </a:prstGeom>
                    <a:noFill/>
                    <a:ln>
                      <a:noFill/>
                    </a:ln>
                  </pic:spPr>
                </pic:pic>
              </a:graphicData>
            </a:graphic>
          </wp:inline>
        </w:drawing>
      </w:r>
    </w:p>
    <w:p>
      <w:pPr>
        <w:spacing w:before="156" w:after="156"/>
        <w:ind w:firstLine="0" w:firstLineChars="0"/>
        <w:jc w:val="left"/>
        <w:rPr>
          <w:rFonts w:ascii="微软雅黑" w:hAnsi="微软雅黑" w:eastAsia="微软雅黑"/>
        </w:rPr>
      </w:pPr>
      <w:r>
        <w:rPr>
          <w:rFonts w:hint="eastAsia" w:ascii="微软雅黑" w:hAnsi="微软雅黑" w:eastAsia="微软雅黑"/>
        </w:rPr>
        <w:t>进入正式考试前，需进行考前人脸识别检测。</w:t>
      </w:r>
    </w:p>
    <w:p>
      <w:pPr>
        <w:spacing w:before="156" w:after="156"/>
        <w:ind w:firstLine="0" w:firstLineChars="0"/>
        <w:jc w:val="left"/>
      </w:pPr>
      <w:r>
        <w:drawing>
          <wp:inline distT="0" distB="0" distL="114300" distR="114300">
            <wp:extent cx="5273675" cy="3173095"/>
            <wp:effectExtent l="0" t="0" r="3175" b="8255"/>
            <wp:docPr id="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pic:cNvPicPr>
                      <a:picLocks noChangeAspect="1"/>
                    </pic:cNvPicPr>
                  </pic:nvPicPr>
                  <pic:blipFill>
                    <a:blip r:embed="rId16"/>
                    <a:stretch>
                      <a:fillRect/>
                    </a:stretch>
                  </pic:blipFill>
                  <pic:spPr>
                    <a:xfrm>
                      <a:off x="0" y="0"/>
                      <a:ext cx="5273675" cy="3173095"/>
                    </a:xfrm>
                    <a:prstGeom prst="rect">
                      <a:avLst/>
                    </a:prstGeom>
                    <a:noFill/>
                    <a:ln>
                      <a:noFill/>
                    </a:ln>
                  </pic:spPr>
                </pic:pic>
              </a:graphicData>
            </a:graphic>
          </wp:inline>
        </w:drawing>
      </w:r>
    </w:p>
    <w:p>
      <w:pPr>
        <w:spacing w:before="156" w:after="156"/>
        <w:ind w:firstLine="0" w:firstLineChars="0"/>
        <w:jc w:val="left"/>
        <w:rPr>
          <w:rFonts w:ascii="微软雅黑" w:hAnsi="微软雅黑" w:eastAsia="微软雅黑"/>
        </w:rPr>
      </w:pPr>
      <w:r>
        <w:rPr>
          <w:rFonts w:hint="eastAsia" w:ascii="微软雅黑" w:hAnsi="微软雅黑" w:eastAsia="微软雅黑"/>
        </w:rPr>
        <w:t>人脸拍照检测合格后，进入考试界面：</w:t>
      </w:r>
    </w:p>
    <w:p>
      <w:pPr>
        <w:spacing w:before="156" w:after="156"/>
        <w:ind w:firstLine="0" w:firstLineChars="0"/>
        <w:jc w:val="left"/>
      </w:pPr>
      <w:r>
        <w:drawing>
          <wp:inline distT="0" distB="0" distL="114300" distR="114300">
            <wp:extent cx="5274310" cy="3042285"/>
            <wp:effectExtent l="0" t="0" r="2540" b="5715"/>
            <wp:docPr id="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pic:cNvPicPr>
                      <a:picLocks noChangeAspect="1"/>
                    </pic:cNvPicPr>
                  </pic:nvPicPr>
                  <pic:blipFill>
                    <a:blip r:embed="rId17"/>
                    <a:stretch>
                      <a:fillRect/>
                    </a:stretch>
                  </pic:blipFill>
                  <pic:spPr>
                    <a:xfrm>
                      <a:off x="0" y="0"/>
                      <a:ext cx="5274310" cy="3042285"/>
                    </a:xfrm>
                    <a:prstGeom prst="rect">
                      <a:avLst/>
                    </a:prstGeom>
                    <a:noFill/>
                    <a:ln>
                      <a:noFill/>
                    </a:ln>
                  </pic:spPr>
                </pic:pic>
              </a:graphicData>
            </a:graphic>
          </wp:inline>
        </w:drawing>
      </w:r>
    </w:p>
    <w:p>
      <w:pPr>
        <w:spacing w:before="156" w:beforeLines="0" w:after="156" w:afterLines="0" w:line="240" w:lineRule="auto"/>
        <w:ind w:firstLine="0" w:firstLineChars="0"/>
        <w:jc w:val="left"/>
        <w:rPr>
          <w:rFonts w:ascii="微软雅黑" w:hAnsi="微软雅黑" w:eastAsia="微软雅黑"/>
        </w:rPr>
      </w:pPr>
      <w:r>
        <w:rPr>
          <w:rFonts w:hint="eastAsia" w:ascii="微软雅黑" w:hAnsi="微软雅黑" w:eastAsia="微软雅黑"/>
        </w:rPr>
        <w:t>答完考卷进行检查，检查完毕后点击【交卷】按钮，提示交卷后不能对考试进行修改的提示。</w:t>
      </w:r>
    </w:p>
    <w:p>
      <w:pPr>
        <w:spacing w:before="156" w:beforeLines="0" w:after="156" w:afterLines="0" w:line="240" w:lineRule="auto"/>
        <w:ind w:firstLine="0" w:firstLineChars="0"/>
        <w:jc w:val="left"/>
        <w:rPr>
          <w:rFonts w:ascii="微软雅黑" w:hAnsi="微软雅黑" w:eastAsia="微软雅黑"/>
        </w:rPr>
      </w:pPr>
      <w:r>
        <w:drawing>
          <wp:inline distT="0" distB="0" distL="114300" distR="114300">
            <wp:extent cx="4993640" cy="2683510"/>
            <wp:effectExtent l="0" t="0" r="16510" b="254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18"/>
                    <a:stretch>
                      <a:fillRect/>
                    </a:stretch>
                  </pic:blipFill>
                  <pic:spPr>
                    <a:xfrm>
                      <a:off x="0" y="0"/>
                      <a:ext cx="4993640" cy="2683510"/>
                    </a:xfrm>
                    <a:prstGeom prst="rect">
                      <a:avLst/>
                    </a:prstGeom>
                    <a:noFill/>
                    <a:ln>
                      <a:noFill/>
                    </a:ln>
                  </pic:spPr>
                </pic:pic>
              </a:graphicData>
            </a:graphic>
          </wp:inline>
        </w:drawing>
      </w:r>
    </w:p>
    <w:p>
      <w:pPr>
        <w:spacing w:before="156" w:after="156"/>
        <w:ind w:firstLine="0" w:firstLineChars="0"/>
        <w:jc w:val="left"/>
        <w:rPr>
          <w:rFonts w:ascii="微软雅黑" w:hAnsi="微软雅黑" w:eastAsia="微软雅黑"/>
        </w:rPr>
      </w:pPr>
      <w:r>
        <w:rPr>
          <w:rFonts w:hint="eastAsia" w:ascii="微软雅黑" w:hAnsi="微软雅黑" w:eastAsia="微软雅黑"/>
        </w:rPr>
        <w:t>确认交卷后，进行交卷后人脸拍照识别检验：</w:t>
      </w:r>
    </w:p>
    <w:p>
      <w:pPr>
        <w:spacing w:before="156" w:after="156"/>
        <w:ind w:firstLine="0" w:firstLineChars="0"/>
        <w:jc w:val="left"/>
      </w:pPr>
      <w:r>
        <w:drawing>
          <wp:inline distT="0" distB="0" distL="114300" distR="114300">
            <wp:extent cx="4674235" cy="2538730"/>
            <wp:effectExtent l="0" t="0" r="12065" b="1397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19"/>
                    <a:stretch>
                      <a:fillRect/>
                    </a:stretch>
                  </pic:blipFill>
                  <pic:spPr>
                    <a:xfrm>
                      <a:off x="0" y="0"/>
                      <a:ext cx="4674235" cy="2538730"/>
                    </a:xfrm>
                    <a:prstGeom prst="rect">
                      <a:avLst/>
                    </a:prstGeom>
                    <a:noFill/>
                    <a:ln>
                      <a:noFill/>
                    </a:ln>
                  </pic:spPr>
                </pic:pic>
              </a:graphicData>
            </a:graphic>
          </wp:inline>
        </w:drawing>
      </w:r>
    </w:p>
    <w:p>
      <w:pPr>
        <w:spacing w:before="156" w:beforeLines="0" w:after="156" w:afterLines="0" w:line="240" w:lineRule="auto"/>
        <w:ind w:firstLine="0" w:firstLineChars="0"/>
        <w:jc w:val="left"/>
        <w:rPr>
          <w:rFonts w:ascii="微软雅黑" w:hAnsi="微软雅黑" w:eastAsia="微软雅黑"/>
        </w:rPr>
      </w:pPr>
      <w:r>
        <w:rPr>
          <w:rFonts w:hint="eastAsia" w:ascii="微软雅黑" w:hAnsi="微软雅黑" w:eastAsia="微软雅黑"/>
        </w:rPr>
        <w:t>拍照核验成功后，系统提示“试卷提交成功”，点击【确定按钮】。</w:t>
      </w:r>
    </w:p>
    <w:p>
      <w:pPr>
        <w:spacing w:before="156" w:beforeLines="0" w:after="156" w:afterLines="0" w:line="240" w:lineRule="auto"/>
        <w:ind w:firstLine="0" w:firstLineChars="0"/>
        <w:jc w:val="left"/>
      </w:pPr>
      <w:r>
        <w:drawing>
          <wp:inline distT="0" distB="0" distL="114300" distR="114300">
            <wp:extent cx="4527550" cy="2436495"/>
            <wp:effectExtent l="0" t="0" r="6350" b="190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20"/>
                    <a:stretch>
                      <a:fillRect/>
                    </a:stretch>
                  </pic:blipFill>
                  <pic:spPr>
                    <a:xfrm>
                      <a:off x="0" y="0"/>
                      <a:ext cx="4527550" cy="2436495"/>
                    </a:xfrm>
                    <a:prstGeom prst="rect">
                      <a:avLst/>
                    </a:prstGeom>
                    <a:noFill/>
                    <a:ln>
                      <a:noFill/>
                    </a:ln>
                  </pic:spPr>
                </pic:pic>
              </a:graphicData>
            </a:graphic>
          </wp:inline>
        </w:drawing>
      </w:r>
    </w:p>
    <w:p>
      <w:pPr>
        <w:pStyle w:val="2"/>
        <w:pageBreakBefore w:val="0"/>
        <w:numPr>
          <w:ilvl w:val="0"/>
          <w:numId w:val="0"/>
        </w:numPr>
        <w:kinsoku/>
        <w:wordWrap/>
        <w:overflowPunct/>
        <w:topLinePunct w:val="0"/>
        <w:autoSpaceDE/>
        <w:autoSpaceDN/>
        <w:bidi w:val="0"/>
        <w:adjustRightInd/>
        <w:snapToGrid/>
        <w:spacing w:before="0" w:beforeLines="0" w:after="0" w:afterLines="0" w:line="360" w:lineRule="auto"/>
        <w:ind w:leftChars="0"/>
        <w:textAlignment w:val="auto"/>
        <w:rPr>
          <w:rFonts w:ascii="微软雅黑" w:hAnsi="微软雅黑" w:eastAsia="微软雅黑" w:cstheme="minorBidi"/>
          <w:b w:val="0"/>
          <w:iCs/>
          <w:caps/>
          <w:kern w:val="44"/>
        </w:rPr>
      </w:pPr>
      <w:r>
        <w:rPr>
          <w:rFonts w:hint="eastAsia"/>
          <w:sz w:val="28"/>
          <w:szCs w:val="28"/>
          <w:lang w:val="en-US" w:eastAsia="zh-CN"/>
        </w:rPr>
        <w:t>三、易考通客户下载、安装</w:t>
      </w:r>
    </w:p>
    <w:p>
      <w:pPr>
        <w:pStyle w:val="4"/>
        <w:pageBreakBefore w:val="0"/>
        <w:kinsoku/>
        <w:wordWrap/>
        <w:overflowPunct/>
        <w:topLinePunct w:val="0"/>
        <w:autoSpaceDE/>
        <w:autoSpaceDN/>
        <w:bidi w:val="0"/>
        <w:adjustRightInd/>
        <w:snapToGrid/>
        <w:spacing w:before="0" w:beforeLines="0" w:after="0" w:afterLines="0" w:line="360" w:lineRule="auto"/>
        <w:ind w:firstLine="643"/>
        <w:textAlignment w:val="auto"/>
        <w:rPr>
          <w:rFonts w:hint="eastAsia" w:ascii="微软雅黑" w:hAnsi="微软雅黑" w:eastAsia="微软雅黑" w:cstheme="minorBidi"/>
          <w:b/>
          <w:bCs/>
          <w:kern w:val="2"/>
          <w:sz w:val="24"/>
          <w:szCs w:val="22"/>
          <w:lang w:val="en-US" w:eastAsia="zh-CN" w:bidi="ar-SA"/>
        </w:rPr>
      </w:pPr>
      <w:bookmarkStart w:id="0" w:name="_Toc102643560"/>
      <w:r>
        <w:rPr>
          <w:rFonts w:hint="eastAsia" w:ascii="微软雅黑" w:hAnsi="微软雅黑" w:eastAsia="微软雅黑" w:cstheme="minorBidi"/>
          <w:b/>
          <w:bCs/>
          <w:kern w:val="2"/>
          <w:sz w:val="24"/>
          <w:szCs w:val="22"/>
          <w:lang w:val="en-US" w:eastAsia="zh-CN" w:bidi="ar-SA"/>
        </w:rPr>
        <w:t>1、安装条件</w:t>
      </w:r>
      <w:bookmarkEnd w:id="0"/>
    </w:p>
    <w:p>
      <w:pPr>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360" w:lineRule="auto"/>
        <w:ind w:firstLine="512"/>
        <w:textAlignment w:val="auto"/>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（1）请使用windows（win7、8、10、11）操作系统的电脑参加考试（不支持苹果系统）。</w:t>
      </w:r>
    </w:p>
    <w:p>
      <w:pPr>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360" w:lineRule="auto"/>
        <w:ind w:firstLine="512"/>
        <w:textAlignment w:val="auto"/>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drawing>
          <wp:anchor distT="0" distB="0" distL="0" distR="0" simplePos="0" relativeHeight="251662336" behindDoc="0" locked="0" layoutInCell="1" allowOverlap="1">
            <wp:simplePos x="0" y="0"/>
            <wp:positionH relativeFrom="column">
              <wp:posOffset>3384550</wp:posOffset>
            </wp:positionH>
            <wp:positionV relativeFrom="paragraph">
              <wp:posOffset>291465</wp:posOffset>
            </wp:positionV>
            <wp:extent cx="1547495" cy="1325245"/>
            <wp:effectExtent l="0" t="0" r="14605" b="8255"/>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556460" cy="1333112"/>
                    </a:xfrm>
                    <a:prstGeom prst="rect">
                      <a:avLst/>
                    </a:prstGeom>
                  </pic:spPr>
                </pic:pic>
              </a:graphicData>
            </a:graphic>
          </wp:anchor>
        </w:drawing>
      </w:r>
      <w:r>
        <w:rPr>
          <w:rFonts w:hint="eastAsia" w:ascii="微软雅黑" w:hAnsi="微软雅黑" w:eastAsia="微软雅黑" w:cstheme="minorBidi"/>
          <w:b w:val="0"/>
          <w:bCs w:val="0"/>
          <w:kern w:val="2"/>
          <w:sz w:val="24"/>
          <w:szCs w:val="22"/>
          <w:lang w:val="en-US" w:eastAsia="zh-CN" w:bidi="ar-SA"/>
        </w:rPr>
        <w:t>（2）考试电脑具备30万像素以上的摄像头，用于人脸识别。</w:t>
      </w:r>
    </w:p>
    <w:p>
      <w:pPr>
        <w:pStyle w:val="4"/>
        <w:pageBreakBefore w:val="0"/>
        <w:kinsoku/>
        <w:wordWrap/>
        <w:overflowPunct/>
        <w:topLinePunct w:val="0"/>
        <w:autoSpaceDE/>
        <w:autoSpaceDN/>
        <w:bidi w:val="0"/>
        <w:adjustRightInd/>
        <w:snapToGrid/>
        <w:spacing w:before="0" w:beforeLines="0" w:after="0" w:afterLines="0" w:line="360" w:lineRule="auto"/>
        <w:ind w:firstLine="643"/>
        <w:textAlignment w:val="auto"/>
        <w:rPr>
          <w:rFonts w:hint="eastAsia" w:ascii="微软雅黑" w:hAnsi="微软雅黑" w:eastAsia="微软雅黑" w:cstheme="minorBidi"/>
          <w:b/>
          <w:bCs/>
          <w:kern w:val="2"/>
          <w:sz w:val="24"/>
          <w:szCs w:val="22"/>
          <w:lang w:val="en-US" w:eastAsia="zh-CN" w:bidi="ar-SA"/>
        </w:rPr>
      </w:pPr>
      <w:bookmarkStart w:id="1" w:name="_Toc102643561"/>
      <w:r>
        <w:rPr>
          <w:rFonts w:hint="eastAsia" w:ascii="微软雅黑" w:hAnsi="微软雅黑" w:eastAsia="微软雅黑" w:cstheme="minorBidi"/>
          <w:b/>
          <w:bCs/>
          <w:kern w:val="2"/>
          <w:sz w:val="24"/>
          <w:szCs w:val="22"/>
          <w:lang w:val="en-US" w:eastAsia="zh-CN" w:bidi="ar-SA"/>
        </w:rPr>
        <w:t>2、客户端安装步骤</w:t>
      </w:r>
      <w:bookmarkEnd w:id="1"/>
    </w:p>
    <w:p>
      <w:pPr>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360" w:lineRule="auto"/>
        <w:ind w:firstLine="512"/>
        <w:textAlignment w:val="auto"/>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（1）下载客户端安装包。</w:t>
      </w:r>
    </w:p>
    <w:p>
      <w:pPr>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360" w:lineRule="auto"/>
        <w:ind w:firstLine="512"/>
        <w:textAlignment w:val="auto"/>
        <w:rPr>
          <w:rFonts w:hint="eastAsia" w:ascii="微软雅黑" w:hAnsi="微软雅黑" w:eastAsia="微软雅黑" w:cstheme="minorBidi"/>
          <w:b w:val="0"/>
          <w:bCs w:val="0"/>
          <w:kern w:val="2"/>
          <w:sz w:val="24"/>
          <w:szCs w:val="22"/>
          <w:lang w:val="en-US" w:eastAsia="zh-CN" w:bidi="ar-SA"/>
        </w:rPr>
      </w:pPr>
    </w:p>
    <w:p>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before="0" w:beforeLines="0" w:after="0" w:afterLines="0" w:line="360" w:lineRule="auto"/>
        <w:ind w:firstLine="512"/>
        <w:textAlignment w:val="auto"/>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安装前请关闭电脑中正在运行的安全软件（360安全卫士、QQ管家、杀毒软件、QQ、微信等）以免客户端部分组件被安全软件拦截导致安装失败，然后点击“易考通客户端安装包”运行进行安装。</w:t>
      </w:r>
    </w:p>
    <w:p>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before="0" w:beforeLines="0" w:after="0" w:afterLines="0" w:line="360" w:lineRule="auto"/>
        <w:ind w:firstLine="512"/>
        <w:textAlignment w:val="auto"/>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安装过程中出现如下提示，请点击“更多信息”后，点击“仍要运行”。</w:t>
      </w:r>
    </w:p>
    <w:p>
      <w:pPr>
        <w:widowControl/>
        <w:shd w:val="clear" w:color="auto" w:fill="FFFFFF"/>
        <w:spacing w:before="156" w:after="156" w:line="384" w:lineRule="atLeast"/>
        <w:ind w:firstLine="0" w:firstLineChars="0"/>
        <w:rPr>
          <w:rFonts w:ascii="微软雅黑" w:hAnsi="微软雅黑" w:eastAsia="微软雅黑" w:cs="宋体"/>
          <w:color w:val="333333"/>
          <w:spacing w:val="8"/>
          <w:sz w:val="26"/>
          <w:szCs w:val="26"/>
        </w:rPr>
      </w:pPr>
      <w:r>
        <w:drawing>
          <wp:inline distT="0" distB="0" distL="0" distR="0">
            <wp:extent cx="5669280" cy="2664460"/>
            <wp:effectExtent l="0" t="0" r="7620" b="254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22"/>
                    <a:stretch>
                      <a:fillRect/>
                    </a:stretch>
                  </pic:blipFill>
                  <pic:spPr>
                    <a:xfrm>
                      <a:off x="0" y="0"/>
                      <a:ext cx="5669280" cy="2664460"/>
                    </a:xfrm>
                    <a:prstGeom prst="rect">
                      <a:avLst/>
                    </a:prstGeom>
                  </pic:spPr>
                </pic:pic>
              </a:graphicData>
            </a:graphic>
          </wp:inline>
        </w:drawing>
      </w:r>
    </w:p>
    <w:p>
      <w:pPr>
        <w:pStyle w:val="4"/>
        <w:pageBreakBefore w:val="0"/>
        <w:kinsoku/>
        <w:wordWrap/>
        <w:overflowPunct/>
        <w:topLinePunct w:val="0"/>
        <w:autoSpaceDE/>
        <w:autoSpaceDN/>
        <w:bidi w:val="0"/>
        <w:adjustRightInd/>
        <w:snapToGrid/>
        <w:spacing w:before="0" w:beforeLines="0" w:after="0" w:afterLines="0" w:line="360" w:lineRule="auto"/>
        <w:ind w:firstLine="643"/>
        <w:textAlignment w:val="auto"/>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4）如遇如下提示，请点击“是”。</w:t>
      </w:r>
    </w:p>
    <w:p>
      <w:pPr>
        <w:widowControl/>
        <w:shd w:val="clear" w:color="auto" w:fill="FFFFFF"/>
        <w:spacing w:before="156" w:after="156" w:line="384" w:lineRule="atLeast"/>
        <w:ind w:firstLine="480"/>
        <w:rPr>
          <w:rFonts w:ascii="微软雅黑" w:hAnsi="微软雅黑" w:eastAsia="微软雅黑" w:cs="宋体"/>
          <w:color w:val="333333"/>
          <w:spacing w:val="8"/>
        </w:rPr>
      </w:pPr>
      <w:r>
        <w:rPr>
          <w:rFonts w:ascii="微软雅黑" w:hAnsi="微软雅黑" w:eastAsia="微软雅黑"/>
        </w:rPr>
        <w:drawing>
          <wp:inline distT="0" distB="0" distL="0" distR="0">
            <wp:extent cx="4742815" cy="3300095"/>
            <wp:effectExtent l="0" t="0" r="635" b="1460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742815" cy="3300095"/>
                    </a:xfrm>
                    <a:prstGeom prst="rect">
                      <a:avLst/>
                    </a:prstGeom>
                  </pic:spPr>
                </pic:pic>
              </a:graphicData>
            </a:graphic>
          </wp:inline>
        </w:drawing>
      </w:r>
    </w:p>
    <w:p>
      <w:pPr>
        <w:pStyle w:val="4"/>
        <w:pageBreakBefore w:val="0"/>
        <w:kinsoku/>
        <w:wordWrap/>
        <w:overflowPunct/>
        <w:topLinePunct w:val="0"/>
        <w:autoSpaceDE/>
        <w:autoSpaceDN/>
        <w:bidi w:val="0"/>
        <w:adjustRightInd/>
        <w:snapToGrid/>
        <w:spacing w:before="0" w:beforeLines="0" w:after="0" w:afterLines="0" w:line="360" w:lineRule="auto"/>
        <w:ind w:firstLine="643"/>
        <w:textAlignment w:val="auto"/>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5）客户端安装包正常运行后，点击【一键安装】</w:t>
      </w:r>
    </w:p>
    <w:p>
      <w:pPr>
        <w:spacing w:before="156" w:after="156"/>
        <w:ind w:firstLine="480"/>
        <w:jc w:val="center"/>
      </w:pPr>
      <w:r>
        <w:drawing>
          <wp:inline distT="0" distB="0" distL="0" distR="0">
            <wp:extent cx="5302250" cy="3535680"/>
            <wp:effectExtent l="0" t="0" r="12700" b="7620"/>
            <wp:docPr id="29" name="图片 29" descr="C:\Users\wuyudan\Documents\Tencent Files\122819414\Image\C2C\Image1\6QV$TD%YX_KW%R[STOJNB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wuyudan\Documents\Tencent Files\122819414\Image\C2C\Image1\6QV$TD%YX_KW%R[STOJNB0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302250" cy="3535680"/>
                    </a:xfrm>
                    <a:prstGeom prst="rect">
                      <a:avLst/>
                    </a:prstGeom>
                    <a:noFill/>
                    <a:ln>
                      <a:noFill/>
                    </a:ln>
                  </pic:spPr>
                </pic:pic>
              </a:graphicData>
            </a:graphic>
          </wp:inline>
        </w:drawing>
      </w:r>
      <w:bookmarkStart w:id="2" w:name="_Toc102643562"/>
    </w:p>
    <w:p>
      <w:pPr>
        <w:spacing w:before="156" w:after="156"/>
        <w:ind w:firstLine="480"/>
        <w:jc w:val="center"/>
      </w:pPr>
    </w:p>
    <w:p>
      <w:pPr>
        <w:spacing w:before="156" w:after="156"/>
        <w:ind w:firstLine="480"/>
        <w:jc w:val="center"/>
      </w:pPr>
    </w:p>
    <w:p>
      <w:pPr>
        <w:numPr>
          <w:ilvl w:val="0"/>
          <w:numId w:val="2"/>
        </w:numPr>
        <w:spacing w:before="156" w:after="156"/>
        <w:ind w:firstLine="480"/>
        <w:jc w:val="left"/>
        <w:rPr>
          <w:rFonts w:ascii="微软雅黑" w:hAnsi="微软雅黑" w:eastAsia="微软雅黑" w:cstheme="minorBidi"/>
          <w:b/>
          <w:bCs/>
          <w:kern w:val="44"/>
        </w:rPr>
      </w:pPr>
      <w:r>
        <w:rPr>
          <w:rFonts w:hint="eastAsia" w:ascii="微软雅黑" w:hAnsi="微软雅黑" w:eastAsia="微软雅黑" w:cstheme="minorBidi"/>
          <w:b/>
          <w:bCs/>
          <w:kern w:val="44"/>
        </w:rPr>
        <w:t>登</w:t>
      </w:r>
      <w:r>
        <w:rPr>
          <w:rFonts w:ascii="微软雅黑" w:hAnsi="微软雅黑" w:eastAsia="微软雅黑" w:cstheme="minorBidi"/>
          <w:b/>
          <w:bCs/>
          <w:kern w:val="44"/>
        </w:rPr>
        <w:t>录</w:t>
      </w:r>
      <w:bookmarkEnd w:id="2"/>
    </w:p>
    <w:p>
      <w:pPr>
        <w:numPr>
          <w:numId w:val="0"/>
        </w:numPr>
        <w:spacing w:before="156" w:after="156"/>
        <w:ind w:firstLine="480" w:firstLineChars="200"/>
        <w:jc w:val="left"/>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drawing>
          <wp:anchor distT="0" distB="0" distL="114300" distR="114300" simplePos="0" relativeHeight="251661312" behindDoc="0" locked="0" layoutInCell="1" allowOverlap="1">
            <wp:simplePos x="0" y="0"/>
            <wp:positionH relativeFrom="column">
              <wp:posOffset>42545</wp:posOffset>
            </wp:positionH>
            <wp:positionV relativeFrom="paragraph">
              <wp:posOffset>1165860</wp:posOffset>
            </wp:positionV>
            <wp:extent cx="5020945" cy="3033395"/>
            <wp:effectExtent l="0" t="0" r="8255" b="1460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a:stretch>
                      <a:fillRect/>
                    </a:stretch>
                  </pic:blipFill>
                  <pic:spPr>
                    <a:xfrm>
                      <a:off x="0" y="0"/>
                      <a:ext cx="5020945" cy="3033395"/>
                    </a:xfrm>
                    <a:prstGeom prst="rect">
                      <a:avLst/>
                    </a:prstGeom>
                  </pic:spPr>
                </pic:pic>
              </a:graphicData>
            </a:graphic>
          </wp:anchor>
        </w:drawing>
      </w:r>
      <w:r>
        <w:rPr>
          <w:rFonts w:hint="eastAsia" w:ascii="微软雅黑" w:hAnsi="微软雅黑" w:eastAsia="微软雅黑" w:cstheme="minorBidi"/>
          <w:b w:val="0"/>
          <w:bCs w:val="0"/>
          <w:kern w:val="2"/>
          <w:sz w:val="24"/>
          <w:szCs w:val="22"/>
          <w:lang w:val="en-US" w:eastAsia="zh-CN" w:bidi="ar-SA"/>
        </w:rPr>
        <w:t>安装完成后程序会自动启动，若已经安装，需要点击易考通客户端进行启动。程序启动时，会对电脑的联网状态、摄像头、虚拟机、远程控制程序、外接显示器状态等进行自动检测，检测合格则启动成功，不合格则需要根据提示对电脑进行设置后重新启动程序。</w:t>
      </w:r>
    </w:p>
    <w:p>
      <w:pPr>
        <w:numPr>
          <w:numId w:val="0"/>
        </w:numPr>
        <w:spacing w:before="156" w:after="156"/>
        <w:ind w:firstLine="480" w:firstLineChars="200"/>
        <w:jc w:val="left"/>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程序会针对环境检测不合格的项给出详细的操作提示，考试前请关闭电脑中正在运行的安全软件（360安全卫士、QQ管家、杀毒软件等），按照提示操作满足环境要求后，再重新启动程序。</w:t>
      </w:r>
    </w:p>
    <w:p>
      <w:pPr>
        <w:numPr>
          <w:numId w:val="0"/>
        </w:numPr>
        <w:spacing w:before="156" w:after="156"/>
        <w:ind w:firstLine="480" w:firstLineChars="200"/>
        <w:jc w:val="left"/>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启动成功后进入登录页面，输入用户名和密码即可进入客户端。</w:t>
      </w:r>
      <w:bookmarkStart w:id="3" w:name="_Toc102643569"/>
    </w:p>
    <w:p>
      <w:pPr>
        <w:numPr>
          <w:numId w:val="0"/>
        </w:numPr>
        <w:spacing w:before="156" w:after="156"/>
        <w:ind w:firstLine="480" w:firstLineChars="200"/>
        <w:jc w:val="left"/>
        <w:rPr>
          <w:rFonts w:hint="eastAsia" w:ascii="微软雅黑" w:hAnsi="微软雅黑" w:eastAsia="微软雅黑" w:cstheme="minorBidi"/>
          <w:b w:val="0"/>
          <w:bCs w:val="0"/>
          <w:kern w:val="2"/>
          <w:sz w:val="24"/>
          <w:szCs w:val="22"/>
          <w:lang w:val="en-US" w:eastAsia="zh-CN" w:bidi="ar-SA"/>
        </w:rPr>
      </w:pPr>
    </w:p>
    <w:p>
      <w:pPr>
        <w:numPr>
          <w:numId w:val="0"/>
        </w:numPr>
        <w:spacing w:before="156" w:after="156"/>
        <w:ind w:firstLine="480" w:firstLineChars="200"/>
        <w:jc w:val="left"/>
        <w:rPr>
          <w:rFonts w:hint="eastAsia" w:ascii="微软雅黑" w:hAnsi="微软雅黑" w:eastAsia="微软雅黑" w:cstheme="minorBidi"/>
          <w:b w:val="0"/>
          <w:bCs w:val="0"/>
          <w:kern w:val="2"/>
          <w:sz w:val="24"/>
          <w:szCs w:val="22"/>
          <w:lang w:val="en-US" w:eastAsia="zh-CN" w:bidi="ar-SA"/>
        </w:rPr>
      </w:pPr>
    </w:p>
    <w:p>
      <w:pPr>
        <w:numPr>
          <w:numId w:val="0"/>
        </w:numPr>
        <w:spacing w:before="156" w:after="156"/>
        <w:ind w:firstLine="480" w:firstLineChars="200"/>
        <w:jc w:val="left"/>
        <w:rPr>
          <w:rFonts w:hint="eastAsia" w:ascii="微软雅黑" w:hAnsi="微软雅黑" w:eastAsia="微软雅黑" w:cstheme="minorBidi"/>
          <w:b w:val="0"/>
          <w:bCs w:val="0"/>
          <w:kern w:val="2"/>
          <w:sz w:val="24"/>
          <w:szCs w:val="22"/>
          <w:lang w:val="en-US" w:eastAsia="zh-CN" w:bidi="ar-SA"/>
        </w:rPr>
      </w:pPr>
    </w:p>
    <w:p>
      <w:pPr>
        <w:pStyle w:val="2"/>
        <w:spacing w:before="156" w:after="156"/>
        <w:jc w:val="left"/>
        <w:rPr>
          <w:sz w:val="28"/>
          <w:szCs w:val="28"/>
        </w:rPr>
      </w:pPr>
      <w:r>
        <w:rPr>
          <w:rFonts w:hint="eastAsia" w:ascii="宋体" w:hAnsi="宋体" w:eastAsia="宋体" w:cs="宋体"/>
          <w:sz w:val="28"/>
          <w:szCs w:val="28"/>
          <w:lang w:val="en-US" w:eastAsia="zh-CN"/>
        </w:rPr>
        <w:t>四、鹰</w:t>
      </w:r>
      <w:r>
        <w:rPr>
          <w:rFonts w:hint="eastAsia"/>
          <w:sz w:val="28"/>
          <w:szCs w:val="28"/>
        </w:rPr>
        <w:t>眼监控操作手册</w:t>
      </w:r>
    </w:p>
    <w:p>
      <w:pPr>
        <w:numPr>
          <w:ilvl w:val="0"/>
          <w:numId w:val="0"/>
        </w:numPr>
        <w:spacing w:before="156" w:after="156"/>
        <w:ind w:firstLine="480" w:firstLineChars="200"/>
        <w:jc w:val="left"/>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1、考生第一次进入学生端，先关注弘成鹰眼公众号，公众号内包含学生端入口。</w:t>
      </w:r>
    </w:p>
    <w:p>
      <w:pPr>
        <w:numPr>
          <w:ilvl w:val="0"/>
          <w:numId w:val="0"/>
        </w:numPr>
        <w:spacing w:before="156" w:after="156"/>
        <w:ind w:firstLine="480" w:firstLineChars="200"/>
        <w:jc w:val="left"/>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方法一：微信扫一扫识别下方二维码，进入【弘成鹰眼】公众号，关注公众号。</w:t>
      </w:r>
    </w:p>
    <w:p>
      <w:pPr>
        <w:pStyle w:val="9"/>
        <w:spacing w:before="156" w:after="156"/>
        <w:ind w:firstLine="0" w:firstLineChars="0"/>
        <w:jc w:val="center"/>
      </w:pPr>
      <w:r>
        <w:drawing>
          <wp:inline distT="0" distB="0" distL="0" distR="0">
            <wp:extent cx="2771775" cy="2771775"/>
            <wp:effectExtent l="0" t="0" r="9525" b="9525"/>
            <wp:docPr id="54" name="图片 54" descr="C:\Users\wyd\AppData\Local\Temp\WeChat Files\cbcfa495ab03127467a1ea407db26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wyd\AppData\Local\Temp\WeChat Files\cbcfa495ab03127467a1ea407db26e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772805" cy="2772805"/>
                    </a:xfrm>
                    <a:prstGeom prst="rect">
                      <a:avLst/>
                    </a:prstGeom>
                    <a:noFill/>
                    <a:ln>
                      <a:noFill/>
                    </a:ln>
                  </pic:spPr>
                </pic:pic>
              </a:graphicData>
            </a:graphic>
          </wp:inline>
        </w:drawing>
      </w:r>
      <w:r>
        <w:rPr>
          <w:rFonts w:hint="eastAsia"/>
        </w:rPr>
        <w:drawing>
          <wp:inline distT="0" distB="0" distL="0" distR="0">
            <wp:extent cx="1602740" cy="3473450"/>
            <wp:effectExtent l="0" t="0" r="16510" b="1270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0541" cy="3489589"/>
                    </a:xfrm>
                    <a:prstGeom prst="rect">
                      <a:avLst/>
                    </a:prstGeom>
                  </pic:spPr>
                </pic:pic>
              </a:graphicData>
            </a:graphic>
          </wp:inline>
        </w:drawing>
      </w:r>
    </w:p>
    <w:p>
      <w:pPr>
        <w:numPr>
          <w:ilvl w:val="0"/>
          <w:numId w:val="0"/>
        </w:numPr>
        <w:spacing w:before="156" w:after="156"/>
        <w:ind w:firstLine="480" w:firstLineChars="200"/>
        <w:jc w:val="left"/>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方法二：打开微信，点击右上角放大镜，输入“弘成鹰眼”，搜索弘成鹰眼公众号，进入【弘成鹰眼】公众号，并关注公众号。</w:t>
      </w:r>
    </w:p>
    <w:p>
      <w:pPr>
        <w:pStyle w:val="9"/>
        <w:spacing w:before="156" w:after="156"/>
        <w:ind w:firstLine="0" w:firstLineChars="0"/>
        <w:jc w:val="center"/>
      </w:pPr>
      <w:r>
        <w:rPr>
          <w:rFonts w:hint="eastAsia"/>
        </w:rPr>
        <w:drawing>
          <wp:inline distT="0" distB="0" distL="0" distR="0">
            <wp:extent cx="1947545" cy="2352675"/>
            <wp:effectExtent l="0" t="0" r="14605"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8" cstate="print">
                      <a:extLst>
                        <a:ext uri="{28A0092B-C50C-407E-A947-70E740481C1C}">
                          <a14:useLocalDpi xmlns:a14="http://schemas.microsoft.com/office/drawing/2010/main" val="0"/>
                        </a:ext>
                      </a:extLst>
                    </a:blip>
                    <a:srcRect b="44247"/>
                    <a:stretch>
                      <a:fillRect/>
                    </a:stretch>
                  </pic:blipFill>
                  <pic:spPr>
                    <a:xfrm>
                      <a:off x="0" y="0"/>
                      <a:ext cx="1965391" cy="2374233"/>
                    </a:xfrm>
                    <a:prstGeom prst="rect">
                      <a:avLst/>
                    </a:prstGeom>
                    <a:ln>
                      <a:noFill/>
                    </a:ln>
                  </pic:spPr>
                </pic:pic>
              </a:graphicData>
            </a:graphic>
          </wp:inline>
        </w:drawing>
      </w:r>
      <w:r>
        <w:rPr>
          <w:rFonts w:hint="eastAsia"/>
        </w:rPr>
        <w:drawing>
          <wp:inline distT="0" distB="0" distL="0" distR="0">
            <wp:extent cx="1937385" cy="2329180"/>
            <wp:effectExtent l="0" t="0" r="5715" b="1397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27" cstate="print">
                      <a:extLst>
                        <a:ext uri="{28A0092B-C50C-407E-A947-70E740481C1C}">
                          <a14:useLocalDpi xmlns:a14="http://schemas.microsoft.com/office/drawing/2010/main" val="0"/>
                        </a:ext>
                      </a:extLst>
                    </a:blip>
                    <a:srcRect l="16" r="-16" b="44521"/>
                    <a:stretch>
                      <a:fillRect/>
                    </a:stretch>
                  </pic:blipFill>
                  <pic:spPr>
                    <a:xfrm>
                      <a:off x="0" y="0"/>
                      <a:ext cx="1958100" cy="2353764"/>
                    </a:xfrm>
                    <a:prstGeom prst="rect">
                      <a:avLst/>
                    </a:prstGeom>
                    <a:ln>
                      <a:noFill/>
                    </a:ln>
                  </pic:spPr>
                </pic:pic>
              </a:graphicData>
            </a:graphic>
          </wp:inline>
        </w:drawing>
      </w:r>
    </w:p>
    <w:p>
      <w:pPr>
        <w:numPr>
          <w:ilvl w:val="0"/>
          <w:numId w:val="0"/>
        </w:numPr>
        <w:spacing w:before="156" w:after="156"/>
        <w:ind w:firstLine="480" w:firstLineChars="200"/>
        <w:jc w:val="left"/>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2、进入公众号，点击下放菜单栏的【学生端-阿里云学生端入口】，进入学生端登录页面</w:t>
      </w:r>
    </w:p>
    <w:p>
      <w:pPr>
        <w:numPr>
          <w:ilvl w:val="0"/>
          <w:numId w:val="0"/>
        </w:numPr>
        <w:spacing w:before="156" w:after="156"/>
        <w:ind w:firstLine="480" w:firstLineChars="200"/>
        <w:jc w:val="left"/>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3、选择学校，输入用户名，密码并登录。考生的用户名密码是考试系统的用户名，密码</w:t>
      </w:r>
    </w:p>
    <w:p>
      <w:pPr>
        <w:numPr>
          <w:ilvl w:val="0"/>
          <w:numId w:val="0"/>
        </w:numPr>
        <w:spacing w:before="156" w:after="156"/>
        <w:ind w:firstLine="480" w:firstLineChars="200"/>
        <w:jc w:val="left"/>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4、登录以后，点击相机按钮切换手机的前置或后置摄像头。固定好手机，开始考试。</w:t>
      </w:r>
    </w:p>
    <w:p>
      <w:r>
        <w:drawing>
          <wp:inline distT="0" distB="0" distL="0" distR="0">
            <wp:extent cx="1570990" cy="3247390"/>
            <wp:effectExtent l="0" t="0" r="10160" b="10160"/>
            <wp:docPr id="128" name="图片 128" descr="C:\Users\wyd\AppData\Local\Temp\WeChat Files\3494fa2b19c8c9f7964d64a1681f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C:\Users\wyd\AppData\Local\Temp\WeChat Files\3494fa2b19c8c9f7964d64a1681f971.jpg"/>
                    <pic:cNvPicPr>
                      <a:picLocks noChangeAspect="1" noChangeArrowheads="1"/>
                    </pic:cNvPicPr>
                  </pic:nvPicPr>
                  <pic:blipFill>
                    <a:blip r:embed="rId29" cstate="print">
                      <a:extLst>
                        <a:ext uri="{28A0092B-C50C-407E-A947-70E740481C1C}">
                          <a14:useLocalDpi xmlns:a14="http://schemas.microsoft.com/office/drawing/2010/main" val="0"/>
                        </a:ext>
                      </a:extLst>
                    </a:blip>
                    <a:srcRect t="4616"/>
                    <a:stretch>
                      <a:fillRect/>
                    </a:stretch>
                  </pic:blipFill>
                  <pic:spPr>
                    <a:xfrm>
                      <a:off x="0" y="0"/>
                      <a:ext cx="1589004" cy="3283922"/>
                    </a:xfrm>
                    <a:prstGeom prst="rect">
                      <a:avLst/>
                    </a:prstGeom>
                    <a:noFill/>
                    <a:ln>
                      <a:noFill/>
                    </a:ln>
                  </pic:spPr>
                </pic:pic>
              </a:graphicData>
            </a:graphic>
          </wp:inline>
        </w:drawing>
      </w:r>
      <w:r>
        <w:rPr>
          <w:rFonts w:hint="eastAsia"/>
        </w:rPr>
        <w:drawing>
          <wp:inline distT="0" distB="0" distL="0" distR="0">
            <wp:extent cx="1553845" cy="3242310"/>
            <wp:effectExtent l="0" t="0" r="8255" b="1524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0" cstate="print">
                      <a:extLst>
                        <a:ext uri="{28A0092B-C50C-407E-A947-70E740481C1C}">
                          <a14:useLocalDpi xmlns:a14="http://schemas.microsoft.com/office/drawing/2010/main" val="0"/>
                        </a:ext>
                      </a:extLst>
                    </a:blip>
                    <a:srcRect t="3678"/>
                    <a:stretch>
                      <a:fillRect/>
                    </a:stretch>
                  </pic:blipFill>
                  <pic:spPr>
                    <a:xfrm>
                      <a:off x="0" y="0"/>
                      <a:ext cx="1582999" cy="3303763"/>
                    </a:xfrm>
                    <a:prstGeom prst="rect">
                      <a:avLst/>
                    </a:prstGeom>
                    <a:ln>
                      <a:noFill/>
                    </a:ln>
                  </pic:spPr>
                </pic:pic>
              </a:graphicData>
            </a:graphic>
          </wp:inline>
        </w:drawing>
      </w:r>
      <w:r>
        <w:rPr>
          <w:rFonts w:hint="eastAsia"/>
        </w:rPr>
        <w:drawing>
          <wp:inline distT="0" distB="0" distL="0" distR="0">
            <wp:extent cx="1540510" cy="3246755"/>
            <wp:effectExtent l="0" t="0" r="2540" b="1079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1" cstate="print">
                      <a:extLst>
                        <a:ext uri="{28A0092B-C50C-407E-A947-70E740481C1C}">
                          <a14:useLocalDpi xmlns:a14="http://schemas.microsoft.com/office/drawing/2010/main" val="0"/>
                        </a:ext>
                      </a:extLst>
                    </a:blip>
                    <a:srcRect t="2710"/>
                    <a:stretch>
                      <a:fillRect/>
                    </a:stretch>
                  </pic:blipFill>
                  <pic:spPr>
                    <a:xfrm>
                      <a:off x="0" y="0"/>
                      <a:ext cx="1558703" cy="3285715"/>
                    </a:xfrm>
                    <a:prstGeom prst="rect">
                      <a:avLst/>
                    </a:prstGeom>
                    <a:ln>
                      <a:noFill/>
                    </a:ln>
                  </pic:spPr>
                </pic:pic>
              </a:graphicData>
            </a:graphic>
          </wp:inline>
        </w:drawing>
      </w:r>
    </w:p>
    <w:p>
      <w:pPr>
        <w:pStyle w:val="3"/>
        <w:numPr>
          <w:ilvl w:val="0"/>
          <w:numId w:val="0"/>
        </w:numPr>
        <w:spacing w:before="156" w:beforeLines="0" w:after="156" w:afterLines="0"/>
        <w:ind w:leftChars="0"/>
        <w:jc w:val="left"/>
        <w:rPr>
          <w:rFonts w:hint="eastAsia" w:ascii="宋体" w:hAnsi="宋体" w:eastAsia="宋体" w:cs="宋体"/>
          <w:b/>
          <w:bCs/>
          <w:iCs/>
          <w:caps/>
          <w:kern w:val="44"/>
          <w:sz w:val="28"/>
          <w:szCs w:val="28"/>
        </w:rPr>
      </w:pPr>
      <w:r>
        <w:rPr>
          <w:rFonts w:hint="eastAsia" w:ascii="宋体" w:hAnsi="宋体" w:eastAsia="宋体" w:cs="宋体"/>
          <w:b/>
          <w:bCs/>
          <w:sz w:val="28"/>
          <w:szCs w:val="28"/>
          <w:lang w:val="en-US" w:eastAsia="zh-CN"/>
        </w:rPr>
        <w:t>五、</w:t>
      </w:r>
      <w:r>
        <w:rPr>
          <w:rFonts w:hint="eastAsia" w:ascii="宋体" w:hAnsi="宋体" w:eastAsia="宋体" w:cs="宋体"/>
          <w:b/>
          <w:bCs/>
          <w:sz w:val="28"/>
          <w:szCs w:val="28"/>
        </w:rPr>
        <w:t>操作</w:t>
      </w:r>
      <w:r>
        <w:rPr>
          <w:rFonts w:hint="eastAsia" w:ascii="宋体" w:hAnsi="宋体" w:eastAsia="宋体" w:cs="宋体"/>
          <w:b/>
          <w:bCs/>
          <w:kern w:val="44"/>
          <w:sz w:val="28"/>
          <w:szCs w:val="28"/>
        </w:rPr>
        <w:t>常见问题处理方法</w:t>
      </w:r>
      <w:bookmarkEnd w:id="3"/>
    </w:p>
    <w:p>
      <w:pPr>
        <w:pStyle w:val="4"/>
        <w:spacing w:before="156" w:after="156"/>
        <w:ind w:firstLine="643"/>
        <w:rPr>
          <w:rFonts w:hint="eastAsia" w:ascii="微软雅黑" w:hAnsi="微软雅黑" w:eastAsia="微软雅黑" w:cstheme="minorBidi"/>
          <w:b w:val="0"/>
          <w:bCs w:val="0"/>
          <w:kern w:val="2"/>
          <w:sz w:val="24"/>
          <w:szCs w:val="22"/>
          <w:lang w:val="en-US" w:eastAsia="zh-CN" w:bidi="ar-SA"/>
        </w:rPr>
      </w:pPr>
      <w:bookmarkStart w:id="4" w:name="_Toc102643570"/>
      <w:r>
        <w:rPr>
          <w:rFonts w:hint="eastAsia" w:ascii="微软雅黑" w:hAnsi="微软雅黑" w:eastAsia="微软雅黑" w:cstheme="minorBidi"/>
          <w:b w:val="0"/>
          <w:bCs w:val="0"/>
          <w:kern w:val="2"/>
          <w:sz w:val="24"/>
          <w:szCs w:val="22"/>
          <w:lang w:val="en-US" w:eastAsia="zh-CN" w:bidi="ar-SA"/>
        </w:rPr>
        <w:t>1、考前篇</w:t>
      </w:r>
      <w:bookmarkEnd w:id="4"/>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（1）在线考试客户端仅支持在windows操作系统（win7、8、10、11）下运行。不支持在windows XP系统、mac OS系统下安装和使用本客户端。</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（2）首次进入考试环境时，请根据系统提示下载并安装考试客户端程序。</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（3）每次批次考试只有一次机会，考试过程中如遇停电、断网可以在考试规定时间内更换终端继续考试。</w:t>
      </w:r>
    </w:p>
    <w:p>
      <w:pPr>
        <w:pStyle w:val="4"/>
        <w:spacing w:before="156" w:after="156"/>
        <w:ind w:firstLine="643"/>
        <w:rPr>
          <w:rFonts w:hint="eastAsia" w:ascii="微软雅黑" w:hAnsi="微软雅黑" w:eastAsia="微软雅黑" w:cstheme="minorBidi"/>
          <w:b w:val="0"/>
          <w:bCs w:val="0"/>
          <w:kern w:val="2"/>
          <w:sz w:val="24"/>
          <w:szCs w:val="22"/>
          <w:lang w:val="en-US" w:eastAsia="zh-CN" w:bidi="ar-SA"/>
        </w:rPr>
      </w:pPr>
      <w:bookmarkStart w:id="5" w:name="_Toc102643571"/>
      <w:r>
        <w:rPr>
          <w:rFonts w:hint="eastAsia" w:ascii="微软雅黑" w:hAnsi="微软雅黑" w:eastAsia="微软雅黑" w:cstheme="minorBidi"/>
          <w:b w:val="0"/>
          <w:bCs w:val="0"/>
          <w:kern w:val="2"/>
          <w:sz w:val="24"/>
          <w:szCs w:val="22"/>
          <w:lang w:val="en-US" w:eastAsia="zh-CN" w:bidi="ar-SA"/>
        </w:rPr>
        <w:t>2、安装篇</w:t>
      </w:r>
      <w:bookmarkEnd w:id="5"/>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（1）运行安装程序时，如果提示需要安装.Net Framework 4.0/4.5，则可自行下载Framework4.0/4.5安装后再运行易考通的安装程序。</w:t>
      </w:r>
    </w:p>
    <w:p>
      <w:pPr>
        <w:pStyle w:val="9"/>
        <w:widowControl/>
        <w:numPr>
          <w:ilvl w:val="0"/>
          <w:numId w:val="3"/>
        </w:numPr>
        <w:shd w:val="clear" w:color="auto" w:fill="FFFFFF"/>
        <w:spacing w:before="156" w:beforeLines="0" w:after="156" w:afterLines="0" w:line="384" w:lineRule="atLeast"/>
        <w:ind w:firstLineChars="0"/>
        <w:jc w:val="left"/>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Framework 4.0下载地址：</w:t>
      </w:r>
      <w:r>
        <w:rPr>
          <w:rFonts w:hint="eastAsia" w:ascii="微软雅黑" w:hAnsi="微软雅黑" w:eastAsia="微软雅黑" w:cstheme="minorBidi"/>
          <w:b w:val="0"/>
          <w:bCs w:val="0"/>
          <w:kern w:val="2"/>
          <w:sz w:val="24"/>
          <w:szCs w:val="22"/>
          <w:lang w:val="en-US" w:eastAsia="zh-CN" w:bidi="ar-SA"/>
        </w:rPr>
        <w:fldChar w:fldCharType="begin"/>
      </w:r>
      <w:r>
        <w:rPr>
          <w:rFonts w:hint="eastAsia" w:ascii="微软雅黑" w:hAnsi="微软雅黑" w:eastAsia="微软雅黑" w:cstheme="minorBidi"/>
          <w:b w:val="0"/>
          <w:bCs w:val="0"/>
          <w:kern w:val="2"/>
          <w:sz w:val="24"/>
          <w:szCs w:val="22"/>
          <w:lang w:val="en-US" w:eastAsia="zh-CN" w:bidi="ar-SA"/>
        </w:rPr>
        <w:instrText xml:space="preserve"> HYPERLINK "http://otsclient.chinaedu.net/setup/runtime/dotNetFx40.exe" </w:instrText>
      </w:r>
      <w:r>
        <w:rPr>
          <w:rFonts w:hint="eastAsia" w:ascii="微软雅黑" w:hAnsi="微软雅黑" w:eastAsia="微软雅黑" w:cstheme="minorBidi"/>
          <w:b w:val="0"/>
          <w:bCs w:val="0"/>
          <w:kern w:val="2"/>
          <w:sz w:val="24"/>
          <w:szCs w:val="22"/>
          <w:lang w:val="en-US" w:eastAsia="zh-CN" w:bidi="ar-SA"/>
        </w:rPr>
        <w:fldChar w:fldCharType="separate"/>
      </w:r>
      <w:r>
        <w:rPr>
          <w:rFonts w:hint="eastAsia" w:ascii="微软雅黑" w:hAnsi="微软雅黑" w:eastAsia="微软雅黑" w:cstheme="minorBidi"/>
          <w:b w:val="0"/>
          <w:bCs w:val="0"/>
          <w:kern w:val="2"/>
          <w:sz w:val="24"/>
          <w:szCs w:val="22"/>
          <w:lang w:val="en-US" w:eastAsia="zh-CN" w:bidi="ar-SA"/>
        </w:rPr>
        <w:t>http://otsclient.chinaedu.net/setup/runtime/dotNetFx40.exe</w:t>
      </w:r>
      <w:r>
        <w:rPr>
          <w:rFonts w:hint="eastAsia" w:ascii="微软雅黑" w:hAnsi="微软雅黑" w:eastAsia="微软雅黑" w:cstheme="minorBidi"/>
          <w:b w:val="0"/>
          <w:bCs w:val="0"/>
          <w:kern w:val="2"/>
          <w:sz w:val="24"/>
          <w:szCs w:val="22"/>
          <w:lang w:val="en-US" w:eastAsia="zh-CN" w:bidi="ar-SA"/>
        </w:rPr>
        <w:fldChar w:fldCharType="end"/>
      </w:r>
    </w:p>
    <w:p>
      <w:pPr>
        <w:pStyle w:val="9"/>
        <w:widowControl/>
        <w:numPr>
          <w:ilvl w:val="0"/>
          <w:numId w:val="3"/>
        </w:numPr>
        <w:shd w:val="clear" w:color="auto" w:fill="FFFFFF"/>
        <w:spacing w:before="156" w:beforeLines="0" w:after="156" w:afterLines="0" w:line="384" w:lineRule="atLeast"/>
        <w:ind w:firstLineChars="0"/>
        <w:jc w:val="left"/>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Framework 4.5下载地址：</w:t>
      </w:r>
      <w:r>
        <w:rPr>
          <w:rFonts w:hint="eastAsia" w:ascii="微软雅黑" w:hAnsi="微软雅黑" w:eastAsia="微软雅黑" w:cstheme="minorBidi"/>
          <w:b w:val="0"/>
          <w:bCs w:val="0"/>
          <w:kern w:val="2"/>
          <w:sz w:val="24"/>
          <w:szCs w:val="22"/>
          <w:lang w:val="en-US" w:eastAsia="zh-CN" w:bidi="ar-SA"/>
        </w:rPr>
        <w:fldChar w:fldCharType="begin"/>
      </w:r>
      <w:r>
        <w:rPr>
          <w:rFonts w:hint="eastAsia" w:ascii="微软雅黑" w:hAnsi="微软雅黑" w:eastAsia="微软雅黑" w:cstheme="minorBidi"/>
          <w:b w:val="0"/>
          <w:bCs w:val="0"/>
          <w:kern w:val="2"/>
          <w:sz w:val="24"/>
          <w:szCs w:val="22"/>
          <w:lang w:val="en-US" w:eastAsia="zh-CN" w:bidi="ar-SA"/>
        </w:rPr>
        <w:instrText xml:space="preserve"> HYPERLINK "http://otsclient.chinaedu.net/setup/runtime/dotNetFx45.exe" </w:instrText>
      </w:r>
      <w:r>
        <w:rPr>
          <w:rFonts w:hint="eastAsia" w:ascii="微软雅黑" w:hAnsi="微软雅黑" w:eastAsia="微软雅黑" w:cstheme="minorBidi"/>
          <w:b w:val="0"/>
          <w:bCs w:val="0"/>
          <w:kern w:val="2"/>
          <w:sz w:val="24"/>
          <w:szCs w:val="22"/>
          <w:lang w:val="en-US" w:eastAsia="zh-CN" w:bidi="ar-SA"/>
        </w:rPr>
        <w:fldChar w:fldCharType="separate"/>
      </w:r>
      <w:r>
        <w:rPr>
          <w:rFonts w:hint="eastAsia" w:ascii="微软雅黑" w:hAnsi="微软雅黑" w:eastAsia="微软雅黑" w:cstheme="minorBidi"/>
          <w:b w:val="0"/>
          <w:bCs w:val="0"/>
          <w:kern w:val="2"/>
          <w:sz w:val="24"/>
          <w:szCs w:val="22"/>
          <w:lang w:val="en-US" w:eastAsia="zh-CN" w:bidi="ar-SA"/>
        </w:rPr>
        <w:t>http://otsclient.chinaedu.net/setup/runtime/dotNetFx45.exe</w:t>
      </w:r>
      <w:r>
        <w:rPr>
          <w:rFonts w:hint="eastAsia" w:ascii="微软雅黑" w:hAnsi="微软雅黑" w:eastAsia="微软雅黑" w:cstheme="minorBidi"/>
          <w:b w:val="0"/>
          <w:bCs w:val="0"/>
          <w:kern w:val="2"/>
          <w:sz w:val="24"/>
          <w:szCs w:val="22"/>
          <w:lang w:val="en-US" w:eastAsia="zh-CN" w:bidi="ar-SA"/>
        </w:rPr>
        <w:fldChar w:fldCharType="end"/>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（2）安装程序前，建议退出360安全卫士、360杀毒软件、电脑管家、金山毒霸、诺顿杀毒、火绒等等安全类软件。</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（3）安装过程中任何对软件安装的提示都务必选择允许。</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（4）如果进入考试时，如系统一直处于升级界面，可以重新下载一个安装包进行安装。安装前先将旧版本卸载。</w:t>
      </w:r>
    </w:p>
    <w:p>
      <w:pPr>
        <w:pStyle w:val="4"/>
        <w:spacing w:before="156" w:after="156"/>
        <w:ind w:firstLine="643"/>
        <w:rPr>
          <w:rFonts w:hint="eastAsia" w:ascii="微软雅黑" w:hAnsi="微软雅黑" w:eastAsia="微软雅黑" w:cstheme="minorBidi"/>
          <w:b w:val="0"/>
          <w:bCs w:val="0"/>
          <w:kern w:val="2"/>
          <w:sz w:val="24"/>
          <w:szCs w:val="22"/>
          <w:lang w:val="en-US" w:eastAsia="zh-CN" w:bidi="ar-SA"/>
        </w:rPr>
      </w:pPr>
      <w:bookmarkStart w:id="6" w:name="_Toc102643572"/>
      <w:r>
        <w:rPr>
          <w:rFonts w:hint="eastAsia" w:ascii="微软雅黑" w:hAnsi="微软雅黑" w:eastAsia="微软雅黑" w:cstheme="minorBidi"/>
          <w:b w:val="0"/>
          <w:bCs w:val="0"/>
          <w:kern w:val="2"/>
          <w:sz w:val="24"/>
          <w:szCs w:val="22"/>
          <w:lang w:val="en-US" w:eastAsia="zh-CN" w:bidi="ar-SA"/>
        </w:rPr>
        <w:t>3、启动篇</w:t>
      </w:r>
      <w:bookmarkEnd w:id="6"/>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客户端启动前，请确保本机未外接显示器，并关闭下类软件：</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A、360、QQ安全卫士等各种杀毒软件</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B、QQ等各种远程控制软件</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C、虚拟机软件</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若未按照要求关闭，程序启动后会显示检测不通过，按照程序中提示操作，并重启客户端程序。</w:t>
      </w:r>
    </w:p>
    <w:p>
      <w:pPr>
        <w:spacing w:before="156" w:after="156"/>
        <w:ind w:firstLine="512"/>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注意：关闭上述软件后请稍等片刻再启动客户端程序，否则可能由于软件进程未结束导致检测再次不通过。</w:t>
      </w:r>
    </w:p>
    <w:p>
      <w:pPr>
        <w:pStyle w:val="4"/>
        <w:spacing w:before="156" w:after="156"/>
        <w:ind w:firstLine="643"/>
        <w:rPr>
          <w:rFonts w:hint="eastAsia" w:ascii="微软雅黑" w:hAnsi="微软雅黑" w:eastAsia="微软雅黑" w:cstheme="minorBidi"/>
          <w:b w:val="0"/>
          <w:bCs w:val="0"/>
          <w:kern w:val="2"/>
          <w:sz w:val="24"/>
          <w:szCs w:val="22"/>
          <w:lang w:val="en-US" w:eastAsia="zh-CN" w:bidi="ar-SA"/>
        </w:rPr>
      </w:pPr>
      <w:bookmarkStart w:id="7" w:name="_Toc102643573"/>
      <w:r>
        <w:rPr>
          <w:rFonts w:hint="eastAsia" w:ascii="微软雅黑" w:hAnsi="微软雅黑" w:eastAsia="微软雅黑" w:cstheme="minorBidi"/>
          <w:b w:val="0"/>
          <w:bCs w:val="0"/>
          <w:kern w:val="2"/>
          <w:sz w:val="24"/>
          <w:szCs w:val="22"/>
          <w:lang w:val="en-US" w:eastAsia="zh-CN" w:bidi="ar-SA"/>
        </w:rPr>
        <w:t>4、考试篇</w:t>
      </w:r>
      <w:bookmarkEnd w:id="7"/>
    </w:p>
    <w:p>
      <w:pPr>
        <w:pStyle w:val="5"/>
        <w:spacing w:before="156" w:after="156"/>
        <w:ind w:firstLine="562"/>
        <w:rPr>
          <w:rFonts w:hint="eastAsia" w:ascii="微软雅黑" w:hAnsi="微软雅黑" w:eastAsia="微软雅黑" w:cstheme="minorBidi"/>
          <w:b w:val="0"/>
          <w:bCs w:val="0"/>
          <w:kern w:val="2"/>
          <w:sz w:val="24"/>
          <w:szCs w:val="22"/>
          <w:lang w:val="en-US" w:eastAsia="zh-CN" w:bidi="ar-SA"/>
        </w:rPr>
      </w:pPr>
      <w:bookmarkStart w:id="8" w:name="_Toc102643574"/>
      <w:r>
        <w:rPr>
          <w:rFonts w:hint="eastAsia" w:ascii="微软雅黑" w:hAnsi="微软雅黑" w:eastAsia="微软雅黑" w:cstheme="minorBidi"/>
          <w:b w:val="0"/>
          <w:bCs w:val="0"/>
          <w:kern w:val="2"/>
          <w:sz w:val="24"/>
          <w:szCs w:val="22"/>
          <w:lang w:val="en-US" w:eastAsia="zh-CN" w:bidi="ar-SA"/>
        </w:rPr>
        <w:t>（1）人脸识别不通过</w:t>
      </w:r>
      <w:bookmarkEnd w:id="8"/>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333333"/>
          <w:spacing w:val="8"/>
          <w:sz w:val="24"/>
          <w:szCs w:val="24"/>
        </w:rPr>
      </w:pPr>
      <w:r>
        <w:rPr>
          <w:rFonts w:hint="eastAsia" w:ascii="微软雅黑" w:hAnsi="微软雅黑" w:eastAsia="微软雅黑" w:cstheme="minorBidi"/>
          <w:b w:val="0"/>
          <w:bCs w:val="0"/>
          <w:kern w:val="2"/>
          <w:sz w:val="24"/>
          <w:szCs w:val="22"/>
          <w:lang w:val="en-US" w:eastAsia="zh-CN" w:bidi="ar-SA"/>
        </w:rPr>
        <w:drawing>
          <wp:anchor distT="0" distB="0" distL="114300" distR="114300" simplePos="0" relativeHeight="251663360" behindDoc="0" locked="0" layoutInCell="1" allowOverlap="1">
            <wp:simplePos x="0" y="0"/>
            <wp:positionH relativeFrom="column">
              <wp:posOffset>127000</wp:posOffset>
            </wp:positionH>
            <wp:positionV relativeFrom="paragraph">
              <wp:posOffset>847725</wp:posOffset>
            </wp:positionV>
            <wp:extent cx="4657090" cy="2999740"/>
            <wp:effectExtent l="0" t="0" r="10160" b="10160"/>
            <wp:wrapTopAndBottom/>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2"/>
                    <a:stretch>
                      <a:fillRect/>
                    </a:stretch>
                  </pic:blipFill>
                  <pic:spPr>
                    <a:xfrm>
                      <a:off x="0" y="0"/>
                      <a:ext cx="4657143" cy="3000000"/>
                    </a:xfrm>
                    <a:prstGeom prst="rect">
                      <a:avLst/>
                    </a:prstGeom>
                  </pic:spPr>
                </pic:pic>
              </a:graphicData>
            </a:graphic>
          </wp:anchor>
        </w:drawing>
      </w:r>
      <w:r>
        <w:rPr>
          <w:rFonts w:hint="eastAsia" w:ascii="微软雅黑" w:hAnsi="微软雅黑" w:eastAsia="微软雅黑" w:cstheme="minorBidi"/>
          <w:b w:val="0"/>
          <w:bCs w:val="0"/>
          <w:kern w:val="2"/>
          <w:sz w:val="24"/>
          <w:szCs w:val="22"/>
          <w:lang w:val="en-US" w:eastAsia="zh-CN" w:bidi="ar-SA"/>
        </w:rPr>
        <w:t>客观原因造成平台内照片与当前本人相貌差异较大造成识别不通过的，可以在如下界面中点击“确定是我本人”开始考试。</w:t>
      </w:r>
    </w:p>
    <w:p>
      <w:pPr>
        <w:pStyle w:val="5"/>
        <w:spacing w:before="156" w:after="156"/>
        <w:ind w:firstLine="562"/>
        <w:rPr>
          <w:rFonts w:hint="eastAsia" w:ascii="微软雅黑" w:hAnsi="微软雅黑" w:eastAsia="微软雅黑" w:cstheme="minorBidi"/>
          <w:b w:val="0"/>
          <w:bCs w:val="0"/>
          <w:kern w:val="2"/>
          <w:sz w:val="24"/>
          <w:szCs w:val="22"/>
          <w:lang w:val="en-US" w:eastAsia="zh-CN" w:bidi="ar-SA"/>
        </w:rPr>
      </w:pPr>
      <w:bookmarkStart w:id="9" w:name="_Toc102643575"/>
      <w:r>
        <w:rPr>
          <w:rFonts w:hint="eastAsia" w:ascii="微软雅黑" w:hAnsi="微软雅黑" w:eastAsia="微软雅黑" w:cstheme="minorBidi"/>
          <w:b w:val="0"/>
          <w:bCs w:val="0"/>
          <w:kern w:val="2"/>
          <w:sz w:val="24"/>
          <w:szCs w:val="22"/>
          <w:lang w:val="en-US" w:eastAsia="zh-CN" w:bidi="ar-SA"/>
        </w:rPr>
        <w:t>（2）简答题无法输入</w:t>
      </w:r>
      <w:bookmarkEnd w:id="9"/>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A、鼠标点击一下题目下方的空白答题区域。</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B、如果任何字符都不能输入，则尝试退出考试重新进一次。（ALT+F4退出界面）</w:t>
      </w:r>
    </w:p>
    <w:p>
      <w:pPr>
        <w:numPr>
          <w:ilvl w:val="0"/>
          <w:numId w:val="0"/>
        </w:numPr>
        <w:spacing w:before="156" w:after="156"/>
        <w:ind w:firstLine="480" w:firstLineChars="200"/>
        <w:jc w:val="left"/>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drawing>
          <wp:anchor distT="0" distB="0" distL="114300" distR="114300" simplePos="0" relativeHeight="251664384" behindDoc="0" locked="0" layoutInCell="1" allowOverlap="1">
            <wp:simplePos x="0" y="0"/>
            <wp:positionH relativeFrom="margin">
              <wp:align>left</wp:align>
            </wp:positionH>
            <wp:positionV relativeFrom="paragraph">
              <wp:posOffset>897890</wp:posOffset>
            </wp:positionV>
            <wp:extent cx="5274310" cy="1958340"/>
            <wp:effectExtent l="0" t="0" r="2540" b="3810"/>
            <wp:wrapTopAndBottom/>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3"/>
                    <a:stretch>
                      <a:fillRect/>
                    </a:stretch>
                  </pic:blipFill>
                  <pic:spPr>
                    <a:xfrm>
                      <a:off x="0" y="0"/>
                      <a:ext cx="5274310" cy="1958340"/>
                    </a:xfrm>
                    <a:prstGeom prst="rect">
                      <a:avLst/>
                    </a:prstGeom>
                  </pic:spPr>
                </pic:pic>
              </a:graphicData>
            </a:graphic>
          </wp:anchor>
        </w:drawing>
      </w:r>
      <w:r>
        <w:rPr>
          <w:rFonts w:hint="eastAsia" w:ascii="微软雅黑" w:hAnsi="微软雅黑" w:eastAsia="微软雅黑" w:cstheme="minorBidi"/>
          <w:b w:val="0"/>
          <w:bCs w:val="0"/>
          <w:kern w:val="2"/>
          <w:sz w:val="24"/>
          <w:szCs w:val="22"/>
          <w:lang w:val="en-US" w:eastAsia="zh-CN" w:bidi="ar-SA"/>
        </w:rPr>
        <w:t>C、如果能输入字母，不能输入汉字，请在右下角如图示位置切换输入法或切换中英文后再次输入；或使用快捷键ctrl+shift切换输入法。</w:t>
      </w:r>
    </w:p>
    <w:p>
      <w:pPr>
        <w:pStyle w:val="5"/>
        <w:spacing w:before="156" w:after="156"/>
        <w:ind w:firstLine="562"/>
        <w:rPr>
          <w:rFonts w:hint="eastAsia" w:ascii="微软雅黑" w:hAnsi="微软雅黑" w:eastAsia="微软雅黑" w:cstheme="minorBidi"/>
          <w:b w:val="0"/>
          <w:bCs w:val="0"/>
          <w:kern w:val="2"/>
          <w:sz w:val="24"/>
          <w:szCs w:val="22"/>
          <w:lang w:val="en-US" w:eastAsia="zh-CN" w:bidi="ar-SA"/>
        </w:rPr>
      </w:pPr>
      <w:bookmarkStart w:id="10" w:name="_Toc102643576"/>
      <w:r>
        <w:rPr>
          <w:rFonts w:hint="eastAsia" w:ascii="微软雅黑" w:hAnsi="微软雅黑" w:eastAsia="微软雅黑" w:cstheme="minorBidi"/>
          <w:b w:val="0"/>
          <w:bCs w:val="0"/>
          <w:kern w:val="2"/>
          <w:sz w:val="24"/>
          <w:szCs w:val="22"/>
          <w:lang w:val="en-US" w:eastAsia="zh-CN" w:bidi="ar-SA"/>
        </w:rPr>
        <w:t>（3）计算题无法输入公式、图表</w:t>
      </w:r>
      <w:bookmarkEnd w:id="10"/>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A、白纸上作答，然后拍成图片。</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drawing>
          <wp:anchor distT="0" distB="0" distL="114300" distR="114300" simplePos="0" relativeHeight="251665408" behindDoc="0" locked="0" layoutInCell="1" allowOverlap="1">
            <wp:simplePos x="0" y="0"/>
            <wp:positionH relativeFrom="margin">
              <wp:align>left</wp:align>
            </wp:positionH>
            <wp:positionV relativeFrom="paragraph">
              <wp:posOffset>799465</wp:posOffset>
            </wp:positionV>
            <wp:extent cx="5274310" cy="2168525"/>
            <wp:effectExtent l="0" t="0" r="2540" b="3175"/>
            <wp:wrapTopAndBottom/>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4"/>
                    <a:stretch>
                      <a:fillRect/>
                    </a:stretch>
                  </pic:blipFill>
                  <pic:spPr>
                    <a:xfrm>
                      <a:off x="0" y="0"/>
                      <a:ext cx="5274310" cy="2168525"/>
                    </a:xfrm>
                    <a:prstGeom prst="rect">
                      <a:avLst/>
                    </a:prstGeom>
                  </pic:spPr>
                </pic:pic>
              </a:graphicData>
            </a:graphic>
          </wp:anchor>
        </w:drawing>
      </w:r>
      <w:r>
        <w:rPr>
          <w:rFonts w:hint="eastAsia" w:ascii="微软雅黑" w:hAnsi="微软雅黑" w:eastAsia="微软雅黑" w:cstheme="minorBidi"/>
          <w:b w:val="0"/>
          <w:bCs w:val="0"/>
          <w:kern w:val="2"/>
          <w:sz w:val="24"/>
          <w:szCs w:val="22"/>
          <w:lang w:val="en-US" w:eastAsia="zh-CN" w:bidi="ar-SA"/>
        </w:rPr>
        <w:t>B、点击作答区下方“拍照上传”会在窗口弹窗二维码，请按照二维码下方提示进行操作将图片上传至电脑；压缩图片大小在1M以内。</w:t>
      </w:r>
    </w:p>
    <w:p>
      <w:pPr>
        <w:widowControl/>
        <w:shd w:val="clear" w:color="auto" w:fill="FFFFFF"/>
        <w:spacing w:before="156" w:after="156" w:line="384" w:lineRule="atLeast"/>
        <w:ind w:firstLine="520"/>
        <w:jc w:val="center"/>
        <w:rPr>
          <w:rFonts w:ascii="微软雅黑" w:hAnsi="微软雅黑" w:eastAsia="微软雅黑" w:cs="宋体"/>
          <w:color w:val="333333"/>
          <w:spacing w:val="8"/>
          <w:sz w:val="26"/>
          <w:szCs w:val="26"/>
        </w:rPr>
      </w:pPr>
      <w:r>
        <w:rPr>
          <w:rFonts w:ascii="微软雅黑" w:hAnsi="微软雅黑" w:eastAsia="微软雅黑" w:cs="宋体"/>
          <w:color w:val="333333"/>
          <w:spacing w:val="8"/>
          <w:sz w:val="26"/>
          <w:szCs w:val="26"/>
        </w:rPr>
        <mc:AlternateContent>
          <mc:Choice Requires="wps">
            <w:drawing>
              <wp:inline distT="0" distB="0" distL="0" distR="0">
                <wp:extent cx="302260" cy="302260"/>
                <wp:effectExtent l="0" t="0" r="0" b="0"/>
                <wp:docPr id="9" name="矩形 9" descr="https://mmbiz.qpic.cn/mmbiz_png/saUD4Dl7jaNmrUfdebotibjQ9XytxBTqbZ6LJJXnRGia2uqbZKTYNwhjwLr7JTNjgQ4FfaZacCibfW5iae1Q2zMTpw/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https://mmbiz.qpic.cn/mmbiz_png/saUD4Dl7jaNmrUfdebotibjQ9XytxBTqbZ6LJJXnRGia2uqbZKTYNwhjwLr7JTNjgQ4FfaZacCibfW5iae1Q2zMTpw/640?wx_fmt=png&amp;tp=webp&amp;wxfrom=5&amp;wx_lazy=1&amp;wx_co=1" style="height:23.8pt;width:23.8pt;" filled="f" stroked="f" coordsize="21600,21600" o:gfxdata="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J&#10;8Sog0wAAAAMBAAAPAAAAAAAAAAEAIAAAACIAAABkcnMvZG93bnJldi54bWxQSwECFAAUAAAACACH&#10;TuJA7yoI7JsCAADUBAAADgAAAAAAAAABACAAAAAiAQAAZHJzL2Uyb0RvYy54bWxQSwUGAAAAAAYA&#10;BgBZAQAALwYAAAAA&#10;">
                <v:fill on="f" focussize="0,0"/>
                <v:stroke on="f"/>
                <v:imagedata o:title=""/>
                <o:lock v:ext="edit" aspectratio="t"/>
                <w10:wrap type="none"/>
                <w10:anchorlock/>
              </v:rect>
            </w:pict>
          </mc:Fallback>
        </mc:AlternateContent>
      </w:r>
    </w:p>
    <w:p>
      <w:pPr>
        <w:pStyle w:val="5"/>
        <w:spacing w:before="156" w:after="156"/>
        <w:ind w:firstLine="562"/>
        <w:rPr>
          <w:rFonts w:hint="eastAsia" w:ascii="微软雅黑" w:hAnsi="微软雅黑" w:eastAsia="微软雅黑" w:cstheme="minorBidi"/>
          <w:b w:val="0"/>
          <w:bCs w:val="0"/>
          <w:kern w:val="2"/>
          <w:sz w:val="24"/>
          <w:szCs w:val="22"/>
          <w:lang w:val="en-US" w:eastAsia="zh-CN" w:bidi="ar-SA"/>
        </w:rPr>
      </w:pPr>
      <w:bookmarkStart w:id="11" w:name="_Toc102643577"/>
      <w:r>
        <w:rPr>
          <w:rFonts w:hint="eastAsia" w:ascii="微软雅黑" w:hAnsi="微软雅黑" w:eastAsia="微软雅黑" w:cstheme="minorBidi"/>
          <w:b w:val="0"/>
          <w:bCs w:val="0"/>
          <w:kern w:val="2"/>
          <w:sz w:val="24"/>
          <w:szCs w:val="22"/>
          <w:lang w:val="en-US" w:eastAsia="zh-CN" w:bidi="ar-SA"/>
        </w:rPr>
        <w:t>（4）进入系统拍照之后就退出了，考试变为已完成状态</w:t>
      </w:r>
      <w:bookmarkEnd w:id="11"/>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因为学生之前进入过该考试，且已经开始倒计时，中途退出了。再次进入考试时，已经超时，只能考试提交。</w:t>
      </w:r>
    </w:p>
    <w:p>
      <w:pPr>
        <w:numPr>
          <w:ilvl w:val="0"/>
          <w:numId w:val="0"/>
        </w:numPr>
        <w:spacing w:before="156" w:after="156"/>
        <w:ind w:firstLine="480" w:firstLineChars="200"/>
        <w:jc w:val="left"/>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注意：人脸识别通过之后，系统则判定为考试开始，并进行倒计时。务必在规定时间内进行答题。中途退出，计时不停止。</w:t>
      </w:r>
    </w:p>
    <w:p>
      <w:pPr>
        <w:numPr>
          <w:ilvl w:val="0"/>
          <w:numId w:val="0"/>
        </w:numPr>
        <w:spacing w:before="156" w:after="156"/>
        <w:ind w:firstLine="480" w:firstLineChars="200"/>
        <w:jc w:val="left"/>
        <w:rPr>
          <w:rFonts w:hint="eastAsia" w:ascii="微软雅黑" w:hAnsi="微软雅黑" w:eastAsia="微软雅黑" w:cstheme="minorBidi"/>
          <w:b w:val="0"/>
          <w:bCs w:val="0"/>
          <w:kern w:val="2"/>
          <w:sz w:val="24"/>
          <w:szCs w:val="22"/>
          <w:lang w:val="en-US" w:eastAsia="zh-CN" w:bidi="ar-SA"/>
        </w:rPr>
      </w:pPr>
      <w:bookmarkStart w:id="12" w:name="_Toc102643578"/>
      <w:r>
        <w:rPr>
          <w:rFonts w:hint="eastAsia" w:ascii="微软雅黑" w:hAnsi="微软雅黑" w:eastAsia="微软雅黑" w:cstheme="minorBidi"/>
          <w:b w:val="0"/>
          <w:bCs w:val="0"/>
          <w:kern w:val="2"/>
          <w:sz w:val="24"/>
          <w:szCs w:val="22"/>
          <w:lang w:val="en-US" w:eastAsia="zh-CN" w:bidi="ar-SA"/>
        </w:rPr>
        <w:t>（5）网络异常处理方法</w:t>
      </w:r>
      <w:bookmarkEnd w:id="12"/>
    </w:p>
    <w:p>
      <w:pPr>
        <w:numPr>
          <w:ilvl w:val="0"/>
          <w:numId w:val="0"/>
        </w:numPr>
        <w:spacing w:before="156" w:after="156"/>
        <w:ind w:firstLine="480" w:firstLineChars="200"/>
        <w:jc w:val="left"/>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A、若点击“确定”可以进行下一步操作，则继续做题。</w:t>
      </w:r>
    </w:p>
    <w:p>
      <w:pPr>
        <w:numPr>
          <w:ilvl w:val="0"/>
          <w:numId w:val="0"/>
        </w:numPr>
        <w:spacing w:before="156" w:after="156"/>
        <w:ind w:firstLine="480" w:firstLineChars="200"/>
        <w:jc w:val="left"/>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B、如果一直提醒，将网线拔掉重新插入重新连接wifi，想办法重启路由器 。</w:t>
      </w:r>
    </w:p>
    <w:p>
      <w:pPr>
        <w:numPr>
          <w:ilvl w:val="0"/>
          <w:numId w:val="0"/>
        </w:numPr>
        <w:spacing w:before="156" w:after="156"/>
        <w:ind w:firstLine="480" w:firstLineChars="200"/>
        <w:jc w:val="left"/>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C、连接手机热点继续考试，手机热点如何连接自行百度。</w:t>
      </w:r>
    </w:p>
    <w:p>
      <w:pPr>
        <w:numPr>
          <w:ilvl w:val="0"/>
          <w:numId w:val="0"/>
        </w:numPr>
        <w:spacing w:before="156" w:after="156"/>
        <w:ind w:firstLine="480" w:firstLineChars="200"/>
        <w:jc w:val="left"/>
        <w:rPr>
          <w:rFonts w:hint="eastAsia" w:ascii="宋体" w:hAnsi="宋体" w:eastAsia="宋体" w:cs="宋体"/>
          <w:color w:val="333333"/>
          <w:spacing w:val="8"/>
          <w:sz w:val="24"/>
          <w:szCs w:val="24"/>
        </w:rPr>
      </w:pPr>
      <w:r>
        <w:rPr>
          <w:rFonts w:hint="eastAsia" w:ascii="微软雅黑" w:hAnsi="微软雅黑" w:eastAsia="微软雅黑" w:cstheme="minorBidi"/>
          <w:b w:val="0"/>
          <w:bCs w:val="0"/>
          <w:kern w:val="2"/>
          <w:sz w:val="24"/>
          <w:szCs w:val="22"/>
          <w:lang w:val="en-US" w:eastAsia="zh-CN" w:bidi="ar-SA"/>
        </w:rPr>
        <w:t>D、担心wifi中途出现问题，登录考试客户端前先连接手机热点再考试。</w:t>
      </w:r>
    </w:p>
    <w:p>
      <w:pPr>
        <w:spacing w:before="156" w:after="156"/>
        <w:ind w:firstLine="480"/>
        <w:rPr>
          <w:rFonts w:ascii="微软雅黑" w:hAnsi="微软雅黑" w:eastAsia="微软雅黑"/>
        </w:rPr>
      </w:pPr>
      <w:r>
        <w:rPr>
          <w:rFonts w:ascii="微软雅黑" w:hAnsi="微软雅黑" w:eastAsia="微软雅黑"/>
        </w:rPr>
        <w:drawing>
          <wp:inline distT="0" distB="0" distL="0" distR="0">
            <wp:extent cx="5343525" cy="3181350"/>
            <wp:effectExtent l="0" t="0" r="9525" b="0"/>
            <wp:docPr id="43" name="图片 43" descr="C:\Users\Administrator\Desktop\网络异常处理方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Desktop\网络异常处理方法.png"/>
                    <pic:cNvPicPr>
                      <a:picLocks noChangeAspect="1" noChangeArrowheads="1"/>
                    </pic:cNvPicPr>
                  </pic:nvPicPr>
                  <pic:blipFill>
                    <a:blip r:embed="rId35"/>
                    <a:srcRect/>
                    <a:stretch>
                      <a:fillRect/>
                    </a:stretch>
                  </pic:blipFill>
                  <pic:spPr>
                    <a:xfrm>
                      <a:off x="0" y="0"/>
                      <a:ext cx="5343525" cy="3181350"/>
                    </a:xfrm>
                    <a:prstGeom prst="rect">
                      <a:avLst/>
                    </a:prstGeom>
                    <a:noFill/>
                    <a:ln w="9525">
                      <a:noFill/>
                      <a:miter lim="800000"/>
                      <a:headEnd/>
                      <a:tailEnd/>
                    </a:ln>
                  </pic:spPr>
                </pic:pic>
              </a:graphicData>
            </a:graphic>
          </wp:inline>
        </w:drawing>
      </w:r>
    </w:p>
    <w:p>
      <w:pPr>
        <w:spacing w:before="156" w:after="156"/>
        <w:ind w:firstLine="480"/>
      </w:pPr>
    </w:p>
    <w:p>
      <w:pPr>
        <w:pStyle w:val="5"/>
        <w:spacing w:before="156" w:after="156"/>
        <w:ind w:firstLine="562"/>
        <w:rPr>
          <w:rFonts w:hint="eastAsia" w:ascii="微软雅黑" w:hAnsi="微软雅黑" w:eastAsia="微软雅黑" w:cstheme="minorBidi"/>
          <w:b w:val="0"/>
          <w:bCs w:val="0"/>
          <w:kern w:val="2"/>
          <w:sz w:val="24"/>
          <w:szCs w:val="22"/>
          <w:lang w:val="en-US" w:eastAsia="zh-CN" w:bidi="ar-SA"/>
        </w:rPr>
      </w:pPr>
      <w:bookmarkStart w:id="13" w:name="_Toc102643579"/>
      <w:r>
        <w:rPr>
          <w:rFonts w:hint="eastAsia" w:ascii="微软雅黑" w:hAnsi="微软雅黑" w:eastAsia="微软雅黑" w:cstheme="minorBidi"/>
          <w:b w:val="0"/>
          <w:bCs w:val="0"/>
          <w:kern w:val="2"/>
          <w:sz w:val="24"/>
          <w:szCs w:val="22"/>
          <w:lang w:val="en-US" w:eastAsia="zh-CN" w:bidi="ar-SA"/>
        </w:rPr>
        <w:t>（6）摄像头设备丢失或无画面处理方法</w:t>
      </w:r>
      <w:bookmarkEnd w:id="13"/>
    </w:p>
    <w:p>
      <w:pPr>
        <w:spacing w:before="156" w:after="156"/>
        <w:ind w:firstLine="480"/>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错误提示：摄像头设备丢失</w:t>
      </w:r>
    </w:p>
    <w:p>
      <w:pPr>
        <w:spacing w:before="156" w:after="156"/>
        <w:ind w:firstLine="480"/>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错误提示：计算机中不存在摄像头设备</w:t>
      </w:r>
    </w:p>
    <w:p>
      <w:pPr>
        <w:numPr>
          <w:ilvl w:val="0"/>
          <w:numId w:val="0"/>
        </w:numPr>
        <w:spacing w:before="156" w:after="156"/>
        <w:ind w:firstLine="480" w:firstLineChars="200"/>
        <w:jc w:val="left"/>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A、台式电脑的摄像头插头拔掉重新插上；笔记本电脑退出考试客户端重启，Alt+F4退出考试程序。</w:t>
      </w:r>
    </w:p>
    <w:p>
      <w:pPr>
        <w:spacing w:before="156" w:after="156"/>
        <w:ind w:firstLine="480"/>
        <w:rPr>
          <w:rFonts w:ascii="微软雅黑" w:hAnsi="微软雅黑" w:eastAsia="微软雅黑"/>
        </w:rPr>
      </w:pPr>
      <w:r>
        <w:rPr>
          <w:rFonts w:hint="eastAsia" w:ascii="微软雅黑" w:hAnsi="微软雅黑" w:eastAsia="微软雅黑"/>
        </w:rPr>
        <w:drawing>
          <wp:inline distT="0" distB="0" distL="0" distR="0">
            <wp:extent cx="5114925" cy="310515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6"/>
                    <a:srcRect/>
                    <a:stretch>
                      <a:fillRect/>
                    </a:stretch>
                  </pic:blipFill>
                  <pic:spPr>
                    <a:xfrm>
                      <a:off x="0" y="0"/>
                      <a:ext cx="5114925" cy="3105150"/>
                    </a:xfrm>
                    <a:prstGeom prst="rect">
                      <a:avLst/>
                    </a:prstGeom>
                    <a:noFill/>
                    <a:ln w="9525">
                      <a:noFill/>
                      <a:miter lim="800000"/>
                      <a:headEnd/>
                      <a:tailEnd/>
                    </a:ln>
                  </pic:spPr>
                </pic:pic>
              </a:graphicData>
            </a:graphic>
          </wp:inline>
        </w:drawing>
      </w:r>
    </w:p>
    <w:p>
      <w:pPr>
        <w:widowControl/>
        <w:spacing w:before="156" w:after="156"/>
        <w:ind w:firstLine="480"/>
        <w:rPr>
          <w:rFonts w:ascii="微软雅黑" w:hAnsi="微软雅黑" w:eastAsia="微软雅黑" w:cs="宋体"/>
          <w:szCs w:val="24"/>
        </w:rPr>
      </w:pPr>
      <w:r>
        <w:rPr>
          <w:rFonts w:ascii="微软雅黑" w:hAnsi="微软雅黑" w:eastAsia="微软雅黑" w:cs="宋体"/>
          <w:szCs w:val="24"/>
        </w:rPr>
        <w:drawing>
          <wp:inline distT="0" distB="0" distL="0" distR="0">
            <wp:extent cx="5019675" cy="3657600"/>
            <wp:effectExtent l="0" t="0" r="9525" b="0"/>
            <wp:docPr id="45" name="图片 45" descr="C:\Users\Administrator\Documents\Tencent Files\12243801\Image\Group\Image10\VU08CPOHKTW~2U~)3ZTU[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Documents\Tencent Files\12243801\Image\Group\Image10\VU08CPOHKTW~2U~)3ZTU[Z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019675" cy="3657600"/>
                    </a:xfrm>
                    <a:prstGeom prst="rect">
                      <a:avLst/>
                    </a:prstGeom>
                    <a:noFill/>
                    <a:ln>
                      <a:noFill/>
                    </a:ln>
                  </pic:spPr>
                </pic:pic>
              </a:graphicData>
            </a:graphic>
          </wp:inline>
        </w:drawing>
      </w:r>
    </w:p>
    <w:p>
      <w:pPr>
        <w:numPr>
          <w:ilvl w:val="0"/>
          <w:numId w:val="0"/>
        </w:numPr>
        <w:spacing w:before="156" w:after="156"/>
        <w:ind w:firstLine="480" w:firstLineChars="200"/>
        <w:jc w:val="left"/>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B、如果进入考试摄像头就是黑色画面，检查QQ能否视频如果不能视频则说明摄像头有问题，如果QQ可以视频，与技术老师反馈。</w:t>
      </w:r>
    </w:p>
    <w:p>
      <w:pPr>
        <w:numPr>
          <w:ilvl w:val="0"/>
          <w:numId w:val="0"/>
        </w:numPr>
        <w:spacing w:before="156" w:after="156"/>
        <w:ind w:firstLine="480" w:firstLineChars="200"/>
        <w:jc w:val="left"/>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注意：</w:t>
      </w:r>
    </w:p>
    <w:p>
      <w:pPr>
        <w:pStyle w:val="9"/>
        <w:numPr>
          <w:ilvl w:val="0"/>
          <w:numId w:val="4"/>
        </w:numPr>
        <w:spacing w:before="156" w:beforeLines="0" w:after="156" w:afterLines="0" w:line="240" w:lineRule="atLeast"/>
        <w:ind w:firstLineChars="0"/>
        <w:jc w:val="left"/>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站立式摄像头出现过无法识别情况，不推荐使用；</w:t>
      </w:r>
    </w:p>
    <w:p>
      <w:pPr>
        <w:pStyle w:val="9"/>
        <w:numPr>
          <w:ilvl w:val="0"/>
          <w:numId w:val="4"/>
        </w:numPr>
        <w:spacing w:before="156" w:beforeLines="0" w:after="156" w:afterLines="0" w:line="240" w:lineRule="atLeast"/>
        <w:ind w:firstLineChars="0"/>
        <w:jc w:val="left"/>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苹果笔记本安装windows系统后也出现不能识别摄像头情况，不推荐使用。</w:t>
      </w:r>
    </w:p>
    <w:p>
      <w:pPr>
        <w:pStyle w:val="9"/>
        <w:numPr>
          <w:ilvl w:val="0"/>
          <w:numId w:val="4"/>
        </w:numPr>
        <w:spacing w:before="156" w:beforeLines="0" w:after="156" w:afterLines="0" w:line="240" w:lineRule="atLeast"/>
        <w:ind w:firstLineChars="0"/>
        <w:jc w:val="left"/>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在切换页面时候的黑屏，尝试alt+F4关闭软件重新进入。</w:t>
      </w:r>
    </w:p>
    <w:p>
      <w:pPr>
        <w:pStyle w:val="9"/>
        <w:numPr>
          <w:ilvl w:val="0"/>
          <w:numId w:val="4"/>
        </w:numPr>
        <w:spacing w:before="156" w:beforeLines="0" w:after="156" w:afterLines="0" w:line="240" w:lineRule="atLeast"/>
        <w:ind w:firstLineChars="0"/>
        <w:jc w:val="left"/>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运行中摄像头黑掉，尝试alt+F4关闭软件重新进入，或者插拔摄像头。</w:t>
      </w:r>
    </w:p>
    <w:p>
      <w:pPr>
        <w:pStyle w:val="5"/>
        <w:spacing w:before="156" w:after="156"/>
        <w:ind w:firstLine="562"/>
        <w:rPr>
          <w:rFonts w:hint="eastAsia" w:ascii="微软雅黑" w:hAnsi="微软雅黑" w:eastAsia="微软雅黑" w:cstheme="minorBidi"/>
          <w:b w:val="0"/>
          <w:bCs w:val="0"/>
          <w:kern w:val="2"/>
          <w:sz w:val="24"/>
          <w:szCs w:val="22"/>
          <w:lang w:val="en-US" w:eastAsia="zh-CN" w:bidi="ar-SA"/>
        </w:rPr>
      </w:pPr>
      <w:bookmarkStart w:id="14" w:name="_Toc102643580"/>
      <w:r>
        <w:rPr>
          <w:rFonts w:hint="eastAsia" w:ascii="微软雅黑" w:hAnsi="微软雅黑" w:eastAsia="微软雅黑" w:cstheme="minorBidi"/>
          <w:b w:val="0"/>
          <w:bCs w:val="0"/>
          <w:kern w:val="2"/>
          <w:sz w:val="24"/>
          <w:szCs w:val="22"/>
          <w:lang w:val="en-US" w:eastAsia="zh-CN" w:bidi="ar-SA"/>
        </w:rPr>
        <w:t>（7）考试过程中拍照上传问题</w:t>
      </w:r>
      <w:bookmarkEnd w:id="14"/>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A、出现重试弹窗，点击页面“关闭”，重新拍照上传或打字提交。</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12" w:firstLineChars="200"/>
        <w:textAlignment w:val="auto"/>
        <w:rPr>
          <w:rFonts w:hint="eastAsia" w:ascii="宋体" w:hAnsi="宋体" w:eastAsia="宋体" w:cs="宋体"/>
          <w:color w:val="333333"/>
          <w:spacing w:val="8"/>
          <w:sz w:val="24"/>
          <w:szCs w:val="24"/>
        </w:rPr>
      </w:pPr>
      <w:r>
        <w:rPr>
          <w:rFonts w:hint="eastAsia" w:ascii="宋体" w:hAnsi="宋体" w:eastAsia="宋体" w:cs="宋体"/>
          <w:color w:val="333333"/>
          <w:spacing w:val="8"/>
          <w:sz w:val="24"/>
          <w:szCs w:val="24"/>
        </w:rPr>
        <w:drawing>
          <wp:inline distT="0" distB="0" distL="0" distR="0">
            <wp:extent cx="5274310" cy="3095625"/>
            <wp:effectExtent l="0" t="0" r="254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8"/>
                    <a:srcRect/>
                    <a:stretch>
                      <a:fillRect/>
                    </a:stretch>
                  </pic:blipFill>
                  <pic:spPr>
                    <a:xfrm>
                      <a:off x="0" y="0"/>
                      <a:ext cx="5274310" cy="3095625"/>
                    </a:xfrm>
                    <a:prstGeom prst="rect">
                      <a:avLst/>
                    </a:prstGeom>
                    <a:noFill/>
                    <a:ln w="9525">
                      <a:noFill/>
                      <a:miter lim="800000"/>
                      <a:headEnd/>
                      <a:tailEnd/>
                    </a:ln>
                  </pic:spPr>
                </pic:pic>
              </a:graphicData>
            </a:graphic>
          </wp:inline>
        </w:drawing>
      </w:r>
    </w:p>
    <w:p>
      <w:pPr>
        <w:numPr>
          <w:ilvl w:val="0"/>
          <w:numId w:val="0"/>
        </w:numPr>
        <w:spacing w:before="156" w:after="156"/>
        <w:ind w:firstLine="480" w:firstLineChars="200"/>
        <w:jc w:val="left"/>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B、上传时手机一直提示请稍候</w:t>
      </w:r>
    </w:p>
    <w:p>
      <w:pPr>
        <w:numPr>
          <w:ilvl w:val="0"/>
          <w:numId w:val="0"/>
        </w:numPr>
        <w:spacing w:before="156" w:after="156"/>
        <w:ind w:firstLine="480" w:firstLineChars="200"/>
        <w:jc w:val="left"/>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手机页面右上角“…”点击刷新手机浏览器，换4G或wifi重新拍照上传。</w:t>
      </w:r>
    </w:p>
    <w:p>
      <w:pPr>
        <w:numPr>
          <w:ilvl w:val="0"/>
          <w:numId w:val="0"/>
        </w:numPr>
        <w:spacing w:before="156" w:after="156"/>
        <w:ind w:firstLine="480" w:firstLineChars="200"/>
        <w:jc w:val="left"/>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C、拍照后回到拍照上传页</w:t>
      </w:r>
    </w:p>
    <w:p>
      <w:pPr>
        <w:numPr>
          <w:ilvl w:val="0"/>
          <w:numId w:val="0"/>
        </w:numPr>
        <w:spacing w:before="156" w:after="156"/>
        <w:ind w:firstLine="480" w:firstLineChars="200"/>
        <w:jc w:val="left"/>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尝试刷新几次，或是重启手机把其他APP都关闭只留微信尝试上传，或更换其他手机。</w:t>
      </w:r>
    </w:p>
    <w:p>
      <w:pPr>
        <w:widowControl/>
        <w:spacing w:before="156" w:after="156"/>
        <w:ind w:firstLine="480"/>
        <w:rPr>
          <w:rFonts w:ascii="微软雅黑" w:hAnsi="微软雅黑" w:eastAsia="微软雅黑"/>
          <w:b/>
        </w:rPr>
      </w:pPr>
      <w:r>
        <w:rPr>
          <w:rFonts w:ascii="微软雅黑" w:hAnsi="微软雅黑" w:eastAsia="微软雅黑"/>
          <w:b/>
        </w:rPr>
        <w:drawing>
          <wp:inline distT="0" distB="0" distL="0" distR="0">
            <wp:extent cx="1940560" cy="3449320"/>
            <wp:effectExtent l="0" t="0" r="2540" b="17780"/>
            <wp:docPr id="51" name="图片 1" descr="E:\我的文档\Tencent Files\349224982\Image\C2C\355A8F00C11C151961B86E9B521A04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descr="E:\我的文档\Tencent Files\349224982\Image\C2C\355A8F00C11C151961B86E9B521A04BA.jpg"/>
                    <pic:cNvPicPr>
                      <a:picLocks noChangeAspect="1" noChangeArrowheads="1"/>
                    </pic:cNvPicPr>
                  </pic:nvPicPr>
                  <pic:blipFill>
                    <a:blip r:embed="rId39" cstate="print"/>
                    <a:srcRect/>
                    <a:stretch>
                      <a:fillRect/>
                    </a:stretch>
                  </pic:blipFill>
                  <pic:spPr>
                    <a:xfrm>
                      <a:off x="0" y="0"/>
                      <a:ext cx="1949483" cy="3465748"/>
                    </a:xfrm>
                    <a:prstGeom prst="rect">
                      <a:avLst/>
                    </a:prstGeom>
                    <a:noFill/>
                    <a:ln w="9525">
                      <a:noFill/>
                      <a:miter lim="800000"/>
                      <a:headEnd/>
                      <a:tailEnd/>
                    </a:ln>
                  </pic:spPr>
                </pic:pic>
              </a:graphicData>
            </a:graphic>
          </wp:inline>
        </w:drawing>
      </w:r>
      <w:r>
        <w:rPr>
          <w:rFonts w:ascii="微软雅黑" w:hAnsi="微软雅黑" w:eastAsia="微软雅黑" w:cs="宋体"/>
          <w:szCs w:val="24"/>
        </w:rPr>
        <w:drawing>
          <wp:inline distT="0" distB="0" distL="0" distR="0">
            <wp:extent cx="1938020" cy="3448050"/>
            <wp:effectExtent l="0" t="0" r="5080" b="0"/>
            <wp:docPr id="52" name="图片 52" descr="C:\Users\Administrator\Documents\Tencent Files\12243801\Image\Group\Image10\{IF6GBJ8EUQ7ER@}W}5OB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Administrator\Documents\Tencent Files\12243801\Image\Group\Image10\{IF6GBJ8EUQ7ER@}W}5OBAU.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38020" cy="3448050"/>
                    </a:xfrm>
                    <a:prstGeom prst="rect">
                      <a:avLst/>
                    </a:prstGeom>
                    <a:noFill/>
                    <a:ln>
                      <a:noFill/>
                    </a:ln>
                  </pic:spPr>
                </pic:pic>
              </a:graphicData>
            </a:graphic>
          </wp:inline>
        </w:drawing>
      </w:r>
    </w:p>
    <w:p>
      <w:pPr>
        <w:pStyle w:val="5"/>
        <w:spacing w:before="156" w:after="156"/>
        <w:ind w:firstLine="562"/>
        <w:rPr>
          <w:rFonts w:hint="eastAsia" w:ascii="微软雅黑" w:hAnsi="微软雅黑" w:eastAsia="微软雅黑" w:cstheme="minorBidi"/>
          <w:b w:val="0"/>
          <w:bCs w:val="0"/>
          <w:kern w:val="2"/>
          <w:sz w:val="24"/>
          <w:szCs w:val="22"/>
          <w:lang w:val="en-US" w:eastAsia="zh-CN" w:bidi="ar-SA"/>
        </w:rPr>
      </w:pPr>
      <w:bookmarkStart w:id="15" w:name="_Toc102643581"/>
      <w:r>
        <w:rPr>
          <w:rFonts w:hint="eastAsia" w:ascii="微软雅黑" w:hAnsi="微软雅黑" w:eastAsia="微软雅黑" w:cstheme="minorBidi"/>
          <w:b w:val="0"/>
          <w:bCs w:val="0"/>
          <w:kern w:val="2"/>
          <w:sz w:val="24"/>
          <w:szCs w:val="22"/>
          <w:lang w:val="en-US" w:eastAsia="zh-CN" w:bidi="ar-SA"/>
        </w:rPr>
        <w:t>（8）无法交卷</w:t>
      </w:r>
      <w:bookmarkEnd w:id="15"/>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theme="minorBidi"/>
          <w:b w:val="0"/>
          <w:bCs w:val="0"/>
          <w:kern w:val="2"/>
          <w:sz w:val="24"/>
          <w:szCs w:val="22"/>
          <w:lang w:val="en-US" w:eastAsia="zh-CN" w:bidi="ar-SA"/>
        </w:rPr>
      </w:pPr>
      <w:r>
        <w:rPr>
          <w:rFonts w:hint="eastAsia" w:ascii="微软雅黑" w:hAnsi="微软雅黑" w:eastAsia="微软雅黑" w:cstheme="minorBidi"/>
          <w:b w:val="0"/>
          <w:bCs w:val="0"/>
          <w:kern w:val="2"/>
          <w:sz w:val="24"/>
          <w:szCs w:val="22"/>
          <w:lang w:val="en-US" w:eastAsia="zh-CN" w:bidi="ar-SA"/>
        </w:rPr>
        <w:t>点击页面“确定”看是否能进行下一步，如果可以就交卷；如果不行，快捷键alt+f4退出考试客户端，重新登录后，点击此门课程扫脸认证再次交卷（考生规定时间内交卷即可，如超时会提醒学生已超时并再次交卷）。</w:t>
      </w:r>
    </w:p>
    <w:p>
      <w:pPr>
        <w:spacing w:before="156" w:after="156"/>
        <w:ind w:firstLine="480"/>
        <w:rPr>
          <w:rFonts w:ascii="微软雅黑" w:hAnsi="微软雅黑" w:eastAsia="微软雅黑"/>
        </w:rPr>
      </w:pPr>
      <w:r>
        <w:rPr>
          <w:rFonts w:hint="eastAsia" w:ascii="微软雅黑" w:hAnsi="微软雅黑" w:eastAsia="微软雅黑"/>
        </w:rPr>
        <w:drawing>
          <wp:inline distT="0" distB="0" distL="0" distR="0">
            <wp:extent cx="4635500" cy="2517775"/>
            <wp:effectExtent l="0" t="0" r="12700" b="15875"/>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noChangeArrowheads="1"/>
                    </pic:cNvPicPr>
                  </pic:nvPicPr>
                  <pic:blipFill>
                    <a:blip r:embed="rId41"/>
                    <a:srcRect/>
                    <a:stretch>
                      <a:fillRect/>
                    </a:stretch>
                  </pic:blipFill>
                  <pic:spPr>
                    <a:xfrm>
                      <a:off x="0" y="0"/>
                      <a:ext cx="4639983" cy="2520278"/>
                    </a:xfrm>
                    <a:prstGeom prst="rect">
                      <a:avLst/>
                    </a:prstGeom>
                    <a:noFill/>
                    <a:ln w="9525">
                      <a:noFill/>
                      <a:miter lim="800000"/>
                      <a:headEnd/>
                      <a:tailEnd/>
                    </a:ln>
                  </pic:spPr>
                </pic:pic>
              </a:graphicData>
            </a:graphic>
          </wp:inline>
        </w:drawing>
      </w:r>
    </w:p>
    <w:p>
      <w:pPr>
        <w:spacing w:before="156" w:after="156"/>
        <w:ind w:firstLine="199" w:firstLineChars="83"/>
        <w:rPr>
          <w:rFonts w:hint="eastAsia"/>
          <w:lang w:val="en-US" w:eastAsia="zh-CN"/>
        </w:rPr>
      </w:pPr>
    </w:p>
    <w:p>
      <w:pPr>
        <w:rPr>
          <w:rFonts w:hint="eastAsia" w:ascii="微软雅黑" w:hAnsi="微软雅黑" w:eastAsia="微软雅黑" w:cstheme="minorBidi"/>
          <w:b w:val="0"/>
          <w:bCs w:val="0"/>
          <w:kern w:val="2"/>
          <w:sz w:val="24"/>
          <w:szCs w:val="22"/>
          <w:lang w:val="en-US" w:eastAsia="zh-CN" w:bidi="ar-SA"/>
        </w:rPr>
      </w:pPr>
    </w:p>
    <w:p/>
    <w:p>
      <w:pPr>
        <w:spacing w:before="156" w:after="156"/>
        <w:ind w:firstLine="0" w:firstLineChars="0"/>
        <w:rPr>
          <w:rFonts w:hint="default" w:ascii="微软雅黑" w:hAnsi="微软雅黑" w:eastAsia="微软雅黑"/>
          <w:color w:val="FF0000"/>
          <w:lang w:val="en-US" w:eastAsia="zh-CN"/>
        </w:rPr>
      </w:pPr>
    </w:p>
    <w:p/>
    <w:sectPr>
      <w:pgSz w:w="11906" w:h="16838"/>
      <w:pgMar w:top="1270" w:right="1576" w:bottom="1270" w:left="1576"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华康行楷体 W5">
    <w:panose1 w:val="03000509000000000000"/>
    <w:charset w:val="86"/>
    <w:family w:val="auto"/>
    <w:pitch w:val="default"/>
    <w:sig w:usb0="A00002BF" w:usb1="384F6CFA" w:usb2="00000012"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00" w:lineRule="auto"/>
        <w:ind w:firstLine="480"/>
      </w:pPr>
      <w:r>
        <w:separator/>
      </w:r>
    </w:p>
  </w:footnote>
  <w:footnote w:type="continuationSeparator" w:id="1">
    <w:p>
      <w:pPr>
        <w:spacing w:before="0" w:after="0" w:line="30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1C8904"/>
    <w:multiLevelType w:val="singleLevel"/>
    <w:tmpl w:val="331C8904"/>
    <w:lvl w:ilvl="0" w:tentative="0">
      <w:start w:val="2"/>
      <w:numFmt w:val="decimal"/>
      <w:suff w:val="nothing"/>
      <w:lvlText w:val="（%1）"/>
      <w:lvlJc w:val="left"/>
    </w:lvl>
  </w:abstractNum>
  <w:abstractNum w:abstractNumId="1">
    <w:nsid w:val="36ED62EB"/>
    <w:multiLevelType w:val="multilevel"/>
    <w:tmpl w:val="36ED62E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5F8CAE5A"/>
    <w:multiLevelType w:val="singleLevel"/>
    <w:tmpl w:val="5F8CAE5A"/>
    <w:lvl w:ilvl="0" w:tentative="0">
      <w:start w:val="3"/>
      <w:numFmt w:val="decimal"/>
      <w:suff w:val="nothing"/>
      <w:lvlText w:val="%1、"/>
      <w:lvlJc w:val="left"/>
    </w:lvl>
  </w:abstractNum>
  <w:abstractNum w:abstractNumId="3">
    <w:nsid w:val="6EAB5A42"/>
    <w:multiLevelType w:val="multilevel"/>
    <w:tmpl w:val="6EAB5A42"/>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E5OWFlMmE2OGMwOGFlNWIzYWJjMmM2MTg1MDU3ZmUifQ=="/>
  </w:docVars>
  <w:rsids>
    <w:rsidRoot w:val="2FE8084B"/>
    <w:rsid w:val="0D30650C"/>
    <w:rsid w:val="18A67E37"/>
    <w:rsid w:val="27683F0C"/>
    <w:rsid w:val="2FE8084B"/>
    <w:rsid w:val="34547EAA"/>
    <w:rsid w:val="37767254"/>
    <w:rsid w:val="656514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before="50" w:beforeLines="50" w:after="50" w:afterLines="50" w:line="300" w:lineRule="auto"/>
      <w:ind w:firstLine="200" w:firstLineChars="200"/>
      <w:jc w:val="both"/>
    </w:pPr>
    <w:rPr>
      <w:rFonts w:asciiTheme="minorHAnsi" w:hAnsiTheme="minorHAnsi" w:eastAsiaTheme="minorEastAsia" w:cstheme="minorBidi"/>
      <w:kern w:val="2"/>
      <w:sz w:val="24"/>
      <w:szCs w:val="22"/>
      <w:lang w:val="en-US" w:eastAsia="zh-CN" w:bidi="ar-SA"/>
    </w:rPr>
  </w:style>
  <w:style w:type="paragraph" w:styleId="2">
    <w:name w:val="heading 1"/>
    <w:basedOn w:val="1"/>
    <w:next w:val="1"/>
    <w:qFormat/>
    <w:uiPriority w:val="9"/>
    <w:pPr>
      <w:keepNext/>
      <w:keepLines/>
      <w:spacing w:line="578" w:lineRule="auto"/>
      <w:ind w:firstLine="0" w:firstLineChars="0"/>
      <w:outlineLvl w:val="0"/>
    </w:pPr>
    <w:rPr>
      <w:b/>
      <w:bCs/>
      <w:kern w:val="44"/>
      <w:sz w:val="30"/>
      <w:szCs w:val="44"/>
    </w:rPr>
  </w:style>
  <w:style w:type="paragraph" w:styleId="3">
    <w:name w:val="heading 2"/>
    <w:basedOn w:val="1"/>
    <w:next w:val="1"/>
    <w:unhideWhenUsed/>
    <w:qFormat/>
    <w:uiPriority w:val="9"/>
    <w:pPr>
      <w:keepNext/>
      <w:keepLines/>
      <w:spacing w:line="415" w:lineRule="auto"/>
      <w:ind w:firstLine="0" w:firstLineChars="0"/>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paragraph" w:styleId="5">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7">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character" w:styleId="8">
    <w:name w:val="Hyperlink"/>
    <w:basedOn w:val="7"/>
    <w:unhideWhenUsed/>
    <w:qFormat/>
    <w:uiPriority w:val="99"/>
    <w:rPr>
      <w:color w:val="0026E5" w:themeColor="hyperlink"/>
      <w:u w:val="single"/>
      <w14:textFill>
        <w14:solidFill>
          <w14:schemeClr w14:val="hlink"/>
        </w14:solidFill>
      </w14:textFill>
    </w:rPr>
  </w:style>
  <w:style w:type="paragraph" w:styleId="9">
    <w:name w:val="List Paragraph"/>
    <w:basedOn w:val="1"/>
    <w:autoRedefine/>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6.pn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png"/><Relationship Id="rId37" Type="http://schemas.openxmlformats.org/officeDocument/2006/relationships/image" Target="media/image32.jpe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0</Words>
  <Characters>0</Characters>
  <Lines>0</Lines>
  <Paragraphs>0</Paragraphs>
  <TotalTime>0</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2024-04-18T03:12:00Z</dcterms:created>
  <dc:creator>LL</dc:creator>
  <cp:lastModifiedBy>LL</cp:lastModifiedBy>
  <dcterms:modified xsi:type="dcterms:W3CDTF">2024-04-19T02:08:47Z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633CF15D60244592995E86C960ED7769_11</vt:lpwstr>
  </property>
</Properties>
</file>